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targetscreensize="1024,768">
      <v:fill r:id="rId5" o:title="桌面" recolor="t" type="frame"/>
    </v:background>
  </w:background>
  <w:body>
    <w:p w14:paraId="436695DC" w14:textId="4BEF77BF" w:rsidR="00727EAB" w:rsidRDefault="00A14B8C" w:rsidP="00A67F8D">
      <w:pPr>
        <w:ind w:left="0"/>
        <w:jc w:val="center"/>
        <w:rPr>
          <w:rFonts w:ascii="华文新魏" w:eastAsia="华文新魏" w:hAnsi="宋体" w:cs="华文中宋"/>
          <w:color w:val="000000"/>
          <w:sz w:val="44"/>
          <w:szCs w:val="28"/>
          <w:lang w:val="zh-CN"/>
        </w:rPr>
      </w:pPr>
      <w:r w:rsidRPr="00A14B8C">
        <w:rPr>
          <w:rFonts w:ascii="华文新魏" w:eastAsia="华文新魏" w:hAnsi="宋体" w:cs="华文中宋"/>
          <w:noProof/>
          <w:color w:val="000000"/>
          <w:sz w:val="48"/>
          <w:szCs w:val="24"/>
        </w:rPr>
        <w:drawing>
          <wp:anchor distT="0" distB="0" distL="114300" distR="114300" simplePos="0" relativeHeight="251659264" behindDoc="0" locked="0" layoutInCell="1" allowOverlap="1" wp14:anchorId="2E59724E" wp14:editId="1AD315D1">
            <wp:simplePos x="0" y="0"/>
            <wp:positionH relativeFrom="column">
              <wp:posOffset>-321310</wp:posOffset>
            </wp:positionH>
            <wp:positionV relativeFrom="paragraph">
              <wp:posOffset>-926465</wp:posOffset>
            </wp:positionV>
            <wp:extent cx="2346287" cy="1076325"/>
            <wp:effectExtent l="0" t="0" r="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89" b="84970"/>
                    <a:stretch/>
                  </pic:blipFill>
                  <pic:spPr>
                    <a:xfrm>
                      <a:off x="0" y="0"/>
                      <a:ext cx="2346287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EAB">
        <w:rPr>
          <w:rFonts w:ascii="华文新魏" w:eastAsia="华文新魏" w:hAnsi="宋体" w:cs="华文中宋" w:hint="eastAsia"/>
          <w:color w:val="000000"/>
          <w:sz w:val="44"/>
          <w:szCs w:val="28"/>
          <w:lang w:val="zh-CN"/>
        </w:rPr>
        <w:t>“世界5</w:t>
      </w:r>
      <w:r w:rsidR="00727EAB">
        <w:rPr>
          <w:rFonts w:ascii="华文新魏" w:eastAsia="华文新魏" w:hAnsi="宋体" w:cs="华文中宋"/>
          <w:color w:val="000000"/>
          <w:sz w:val="44"/>
          <w:szCs w:val="28"/>
          <w:lang w:val="zh-CN"/>
        </w:rPr>
        <w:t>00</w:t>
      </w:r>
      <w:r w:rsidR="00727EAB">
        <w:rPr>
          <w:rFonts w:ascii="华文新魏" w:eastAsia="华文新魏" w:hAnsi="宋体" w:cs="华文中宋" w:hint="eastAsia"/>
          <w:color w:val="000000"/>
          <w:sz w:val="44"/>
          <w:szCs w:val="28"/>
          <w:lang w:val="zh-CN"/>
        </w:rPr>
        <w:t>强+上市国企”</w:t>
      </w:r>
    </w:p>
    <w:p w14:paraId="7647A0B2" w14:textId="2EF8BE4E" w:rsidR="00630A7B" w:rsidRDefault="001C5A49" w:rsidP="00A67F8D">
      <w:pPr>
        <w:ind w:left="0" w:right="-1"/>
        <w:jc w:val="center"/>
        <w:rPr>
          <w:rFonts w:ascii="华文新魏" w:eastAsia="华文新魏" w:hAnsi="宋体" w:cs="华文中宋"/>
          <w:color w:val="000000"/>
          <w:sz w:val="44"/>
          <w:szCs w:val="28"/>
          <w:lang w:val="zh-CN"/>
        </w:rPr>
      </w:pPr>
      <w:r w:rsidRPr="00630A7B">
        <w:rPr>
          <w:rFonts w:ascii="华文新魏" w:eastAsia="华文新魏" w:hAnsi="宋体" w:cs="华文中宋" w:hint="eastAsia"/>
          <w:color w:val="000000"/>
          <w:sz w:val="44"/>
          <w:szCs w:val="28"/>
          <w:lang w:val="zh-CN"/>
        </w:rPr>
        <w:t>建发股份20</w:t>
      </w:r>
      <w:r w:rsidRPr="00630A7B">
        <w:rPr>
          <w:rFonts w:ascii="华文新魏" w:eastAsia="华文新魏" w:hAnsi="宋体" w:cs="华文中宋"/>
          <w:color w:val="000000"/>
          <w:sz w:val="44"/>
          <w:szCs w:val="28"/>
          <w:lang w:val="zh-CN"/>
        </w:rPr>
        <w:t>2</w:t>
      </w:r>
      <w:r w:rsidR="00CC4FAC">
        <w:rPr>
          <w:rFonts w:ascii="华文新魏" w:eastAsia="华文新魏" w:hAnsi="宋体" w:cs="华文中宋"/>
          <w:color w:val="000000"/>
          <w:sz w:val="44"/>
          <w:szCs w:val="28"/>
          <w:lang w:val="zh-CN"/>
        </w:rPr>
        <w:t>2</w:t>
      </w:r>
      <w:r w:rsidR="00944C49" w:rsidRPr="00630A7B">
        <w:rPr>
          <w:rFonts w:ascii="华文新魏" w:eastAsia="华文新魏" w:hAnsi="宋体" w:cs="华文中宋" w:hint="eastAsia"/>
          <w:color w:val="000000"/>
          <w:sz w:val="44"/>
          <w:szCs w:val="28"/>
          <w:lang w:val="zh-CN"/>
        </w:rPr>
        <w:t>届</w:t>
      </w:r>
      <w:r w:rsidR="00BB528D">
        <w:rPr>
          <w:rFonts w:ascii="华文新魏" w:eastAsia="华文新魏" w:hAnsi="宋体" w:cs="华文中宋" w:hint="eastAsia"/>
          <w:color w:val="000000"/>
          <w:sz w:val="44"/>
          <w:szCs w:val="28"/>
          <w:lang w:val="zh-CN"/>
        </w:rPr>
        <w:t>“链习生”</w:t>
      </w:r>
      <w:r w:rsidRPr="00630A7B">
        <w:rPr>
          <w:rFonts w:ascii="华文新魏" w:eastAsia="华文新魏" w:hAnsi="宋体" w:cs="华文中宋" w:hint="eastAsia"/>
          <w:color w:val="000000"/>
          <w:sz w:val="44"/>
          <w:szCs w:val="28"/>
          <w:lang w:val="zh-CN"/>
        </w:rPr>
        <w:t>暑期实习</w:t>
      </w:r>
      <w:r w:rsidR="00BB528D">
        <w:rPr>
          <w:rFonts w:ascii="华文新魏" w:eastAsia="华文新魏" w:hAnsi="宋体" w:cs="华文中宋" w:hint="eastAsia"/>
          <w:color w:val="000000"/>
          <w:sz w:val="44"/>
          <w:szCs w:val="28"/>
          <w:lang w:val="zh-CN"/>
        </w:rPr>
        <w:t>招聘</w:t>
      </w:r>
      <w:r w:rsidR="008173FA">
        <w:rPr>
          <w:rFonts w:ascii="华文新魏" w:eastAsia="华文新魏" w:hAnsi="宋体" w:cs="华文中宋" w:hint="eastAsia"/>
          <w:color w:val="000000"/>
          <w:sz w:val="44"/>
          <w:szCs w:val="28"/>
          <w:lang w:val="zh-CN"/>
        </w:rPr>
        <w:t>计划</w:t>
      </w:r>
    </w:p>
    <w:p w14:paraId="17A985D6" w14:textId="77777777" w:rsidR="00A67F8D" w:rsidRPr="00A67F8D" w:rsidRDefault="00A67F8D" w:rsidP="00A67F8D">
      <w:pPr>
        <w:ind w:left="0" w:right="-1"/>
        <w:jc w:val="center"/>
        <w:rPr>
          <w:rFonts w:ascii="华文新魏" w:eastAsia="华文新魏" w:hAnsi="宋体" w:cs="华文中宋"/>
          <w:color w:val="000000"/>
          <w:sz w:val="44"/>
          <w:szCs w:val="28"/>
          <w:lang w:val="zh-CN"/>
        </w:rPr>
      </w:pPr>
    </w:p>
    <w:p w14:paraId="1EDADB65" w14:textId="77777777" w:rsidR="0004513D" w:rsidRDefault="001C5A49" w:rsidP="00A67F8D">
      <w:pPr>
        <w:ind w:left="0"/>
        <w:rPr>
          <w:rFonts w:ascii="微软雅黑" w:eastAsia="微软雅黑" w:hAnsi="微软雅黑" w:cs="华文中宋"/>
          <w:b/>
          <w:color w:val="000000"/>
          <w:sz w:val="32"/>
          <w:szCs w:val="24"/>
          <w:lang w:val="zh-CN"/>
        </w:rPr>
      </w:pPr>
      <w:r>
        <w:rPr>
          <w:rFonts w:ascii="微软雅黑" w:eastAsia="微软雅黑" w:hAnsi="微软雅黑" w:cs="华文中宋" w:hint="eastAsia"/>
          <w:b/>
          <w:color w:val="000000"/>
          <w:sz w:val="32"/>
          <w:szCs w:val="24"/>
          <w:lang w:val="zh-CN"/>
        </w:rPr>
        <w:t>关于建发股份</w:t>
      </w:r>
    </w:p>
    <w:p w14:paraId="4D1F7966" w14:textId="781F9E3A" w:rsidR="0004513D" w:rsidRDefault="001C5A49" w:rsidP="00A67F8D">
      <w:pPr>
        <w:autoSpaceDE w:val="0"/>
        <w:autoSpaceDN w:val="0"/>
        <w:adjustRightInd w:val="0"/>
        <w:snapToGrid w:val="0"/>
        <w:ind w:left="0" w:firstLineChars="200" w:firstLine="440"/>
        <w:rPr>
          <w:rFonts w:ascii="微软雅黑" w:eastAsia="微软雅黑" w:hAnsi="微软雅黑" w:cs="华文中宋"/>
          <w:color w:val="000000" w:themeColor="text1"/>
          <w:sz w:val="22"/>
          <w:szCs w:val="24"/>
          <w:lang w:val="zh-CN"/>
        </w:rPr>
      </w:pPr>
      <w:r>
        <w:rPr>
          <w:rFonts w:ascii="微软雅黑" w:eastAsia="微软雅黑" w:hAnsi="微软雅黑" w:cs="华文中宋" w:hint="eastAsia"/>
          <w:b/>
          <w:color w:val="000000" w:themeColor="text1"/>
          <w:sz w:val="22"/>
          <w:szCs w:val="24"/>
          <w:lang w:val="zh-CN"/>
        </w:rPr>
        <w:t>厦门建发股份有限公司为</w:t>
      </w:r>
      <w:r>
        <w:rPr>
          <w:rFonts w:ascii="微软雅黑" w:eastAsia="微软雅黑" w:hAnsi="微软雅黑" w:cs="华文中宋"/>
          <w:b/>
          <w:color w:val="000000" w:themeColor="text1"/>
          <w:sz w:val="22"/>
          <w:szCs w:val="24"/>
          <w:lang w:val="zh-CN"/>
        </w:rPr>
        <w:t>世界500</w:t>
      </w:r>
      <w:proofErr w:type="gramStart"/>
      <w:r>
        <w:rPr>
          <w:rFonts w:ascii="微软雅黑" w:eastAsia="微软雅黑" w:hAnsi="微软雅黑" w:cs="华文中宋"/>
          <w:b/>
          <w:color w:val="000000" w:themeColor="text1"/>
          <w:sz w:val="22"/>
          <w:szCs w:val="24"/>
          <w:lang w:val="zh-CN"/>
        </w:rPr>
        <w:t>强建发</w:t>
      </w:r>
      <w:proofErr w:type="gramEnd"/>
      <w:r>
        <w:rPr>
          <w:rFonts w:ascii="微软雅黑" w:eastAsia="微软雅黑" w:hAnsi="微软雅黑" w:cs="华文中宋"/>
          <w:b/>
          <w:color w:val="000000" w:themeColor="text1"/>
          <w:sz w:val="22"/>
          <w:szCs w:val="24"/>
          <w:lang w:val="zh-CN"/>
        </w:rPr>
        <w:t>集团</w:t>
      </w:r>
      <w:r>
        <w:rPr>
          <w:rFonts w:ascii="微软雅黑" w:eastAsia="微软雅黑" w:hAnsi="微软雅黑" w:cs="华文中宋" w:hint="eastAsia"/>
          <w:b/>
          <w:color w:val="000000" w:themeColor="text1"/>
          <w:sz w:val="22"/>
          <w:szCs w:val="24"/>
          <w:lang w:val="zh-CN"/>
        </w:rPr>
        <w:t>旗下重要</w:t>
      </w:r>
      <w:r>
        <w:rPr>
          <w:rFonts w:ascii="微软雅黑" w:eastAsia="微软雅黑" w:hAnsi="微软雅黑" w:cs="华文中宋"/>
          <w:b/>
          <w:color w:val="000000" w:themeColor="text1"/>
          <w:sz w:val="22"/>
          <w:szCs w:val="24"/>
          <w:lang w:val="zh-CN"/>
        </w:rPr>
        <w:t>的</w:t>
      </w:r>
      <w:r>
        <w:rPr>
          <w:rFonts w:ascii="微软雅黑" w:eastAsia="微软雅黑" w:hAnsi="微软雅黑" w:cs="华文中宋" w:hint="eastAsia"/>
          <w:b/>
          <w:color w:val="000000" w:themeColor="text1"/>
          <w:sz w:val="22"/>
          <w:szCs w:val="24"/>
          <w:lang w:val="zh-CN"/>
        </w:rPr>
        <w:t>成员企业</w:t>
      </w:r>
      <w:r>
        <w:rPr>
          <w:rFonts w:ascii="微软雅黑" w:eastAsia="微软雅黑" w:hAnsi="微软雅黑" w:cs="华文中宋"/>
          <w:color w:val="000000" w:themeColor="text1"/>
          <w:sz w:val="22"/>
          <w:szCs w:val="24"/>
          <w:lang w:val="zh-CN"/>
        </w:rPr>
        <w:t>，</w:t>
      </w:r>
      <w:r>
        <w:rPr>
          <w:rFonts w:ascii="微软雅黑" w:eastAsia="微软雅黑" w:hAnsi="微软雅黑" w:cs="华文中宋" w:hint="eastAsia"/>
          <w:color w:val="000000" w:themeColor="text1"/>
          <w:sz w:val="22"/>
          <w:szCs w:val="24"/>
          <w:lang w:val="zh-CN"/>
        </w:rPr>
        <w:t>业务始于</w:t>
      </w:r>
      <w:r>
        <w:rPr>
          <w:rFonts w:ascii="微软雅黑" w:eastAsia="微软雅黑" w:hAnsi="微软雅黑" w:cs="华文中宋"/>
          <w:color w:val="000000" w:themeColor="text1"/>
          <w:sz w:val="22"/>
          <w:szCs w:val="24"/>
          <w:lang w:val="zh-CN"/>
        </w:rPr>
        <w:t xml:space="preserve">1980年, </w:t>
      </w:r>
      <w:r>
        <w:rPr>
          <w:rFonts w:ascii="微软雅黑" w:eastAsia="微软雅黑" w:hAnsi="微软雅黑" w:cs="华文中宋" w:hint="eastAsia"/>
          <w:color w:val="000000" w:themeColor="text1"/>
          <w:sz w:val="22"/>
          <w:szCs w:val="24"/>
          <w:lang w:val="zh-CN"/>
        </w:rPr>
        <w:t>于</w:t>
      </w:r>
      <w:r>
        <w:rPr>
          <w:rFonts w:ascii="微软雅黑" w:eastAsia="微软雅黑" w:hAnsi="微软雅黑" w:cs="华文中宋"/>
          <w:color w:val="000000" w:themeColor="text1"/>
          <w:sz w:val="22"/>
          <w:szCs w:val="24"/>
          <w:lang w:val="zh-CN"/>
        </w:rPr>
        <w:t>1998年</w:t>
      </w:r>
      <w:r>
        <w:rPr>
          <w:rFonts w:ascii="微软雅黑" w:eastAsia="微软雅黑" w:hAnsi="微软雅黑" w:cs="华文中宋" w:hint="eastAsia"/>
          <w:color w:val="000000" w:themeColor="text1"/>
          <w:sz w:val="22"/>
          <w:szCs w:val="24"/>
          <w:lang w:val="zh-CN"/>
        </w:rPr>
        <w:t>在上交所上市。建发股份为客户提供“</w:t>
      </w:r>
      <w:r>
        <w:rPr>
          <w:rFonts w:ascii="微软雅黑" w:eastAsia="微软雅黑" w:hAnsi="微软雅黑" w:cs="华文中宋"/>
          <w:color w:val="000000" w:themeColor="text1"/>
          <w:sz w:val="22"/>
          <w:szCs w:val="24"/>
          <w:lang w:val="zh-CN"/>
        </w:rPr>
        <w:t>LIFT供应链服务”，以“物流”、“信息”、“金融”、“商务”四类服务要素为基础，为客户整合运营过程中所需的资源，规划供应链运营解决方案。</w:t>
      </w:r>
      <w:r>
        <w:rPr>
          <w:rFonts w:ascii="微软雅黑" w:eastAsia="微软雅黑" w:hAnsi="微软雅黑" w:cs="华文中宋" w:hint="eastAsia"/>
          <w:color w:val="000000" w:themeColor="text1"/>
          <w:sz w:val="22"/>
          <w:szCs w:val="24"/>
          <w:lang w:val="zh-CN"/>
        </w:rPr>
        <w:t>公司业务涉及金属</w:t>
      </w:r>
      <w:r>
        <w:rPr>
          <w:rFonts w:ascii="微软雅黑" w:eastAsia="微软雅黑" w:hAnsi="微软雅黑" w:cs="华文中宋"/>
          <w:color w:val="000000" w:themeColor="text1"/>
          <w:sz w:val="22"/>
          <w:szCs w:val="24"/>
          <w:lang w:val="zh-CN"/>
        </w:rPr>
        <w:t>材料</w:t>
      </w:r>
      <w:r>
        <w:rPr>
          <w:rFonts w:ascii="微软雅黑" w:eastAsia="微软雅黑" w:hAnsi="微软雅黑" w:cs="华文中宋" w:hint="eastAsia"/>
          <w:color w:val="000000" w:themeColor="text1"/>
          <w:sz w:val="22"/>
          <w:szCs w:val="24"/>
          <w:lang w:val="zh-CN"/>
        </w:rPr>
        <w:t>、浆纸、矿产品、农副产品、轻纺、能源化工、机电、汽车、食品及新兴</w:t>
      </w:r>
      <w:r>
        <w:rPr>
          <w:rFonts w:ascii="微软雅黑" w:eastAsia="微软雅黑" w:hAnsi="微软雅黑" w:cs="华文中宋"/>
          <w:color w:val="000000" w:themeColor="text1"/>
          <w:sz w:val="22"/>
          <w:szCs w:val="24"/>
          <w:lang w:val="zh-CN"/>
        </w:rPr>
        <w:t>行业</w:t>
      </w:r>
      <w:r>
        <w:rPr>
          <w:rFonts w:ascii="微软雅黑" w:eastAsia="微软雅黑" w:hAnsi="微软雅黑" w:cs="华文中宋" w:hint="eastAsia"/>
          <w:color w:val="000000" w:themeColor="text1"/>
          <w:sz w:val="22"/>
          <w:szCs w:val="24"/>
          <w:lang w:val="zh-CN"/>
        </w:rPr>
        <w:t>，</w:t>
      </w:r>
      <w:r>
        <w:rPr>
          <w:rFonts w:ascii="微软雅黑" w:eastAsia="微软雅黑" w:hAnsi="微软雅黑" w:cs="华文中宋"/>
          <w:color w:val="000000" w:themeColor="text1"/>
          <w:sz w:val="22"/>
          <w:szCs w:val="24"/>
          <w:lang w:val="zh-CN"/>
        </w:rPr>
        <w:t xml:space="preserve"> </w:t>
      </w:r>
      <w:r w:rsidR="00727EAB">
        <w:rPr>
          <w:rFonts w:ascii="微软雅黑" w:eastAsia="微软雅黑" w:hAnsi="微软雅黑" w:cs="华文中宋"/>
          <w:color w:val="000000" w:themeColor="text1"/>
          <w:sz w:val="22"/>
          <w:szCs w:val="24"/>
          <w:lang w:val="zh-CN"/>
        </w:rPr>
        <w:t>2020</w:t>
      </w:r>
      <w:r>
        <w:rPr>
          <w:rFonts w:ascii="微软雅黑" w:eastAsia="微软雅黑" w:hAnsi="微软雅黑" w:cs="华文中宋" w:hint="eastAsia"/>
          <w:color w:val="000000" w:themeColor="text1"/>
          <w:sz w:val="22"/>
          <w:szCs w:val="24"/>
          <w:lang w:val="zh-CN"/>
        </w:rPr>
        <w:t>年实现营业收入</w:t>
      </w:r>
      <w:r w:rsidR="00CC4FAC">
        <w:rPr>
          <w:rFonts w:ascii="微软雅黑" w:eastAsia="微软雅黑" w:hAnsi="微软雅黑" w:cs="华文中宋"/>
          <w:color w:val="000000" w:themeColor="text1"/>
          <w:sz w:val="22"/>
          <w:szCs w:val="24"/>
          <w:lang w:val="zh-CN"/>
        </w:rPr>
        <w:t>4329.49</w:t>
      </w:r>
      <w:r>
        <w:rPr>
          <w:rFonts w:ascii="微软雅黑" w:eastAsia="微软雅黑" w:hAnsi="微软雅黑" w:cs="华文中宋" w:hint="eastAsia"/>
          <w:color w:val="000000" w:themeColor="text1"/>
          <w:sz w:val="22"/>
          <w:szCs w:val="24"/>
          <w:lang w:val="zh-CN"/>
        </w:rPr>
        <w:t>亿元人民币，税后净利润</w:t>
      </w:r>
      <w:r w:rsidR="00CC4FAC">
        <w:rPr>
          <w:rFonts w:ascii="微软雅黑" w:eastAsia="微软雅黑" w:hAnsi="微软雅黑" w:cs="华文中宋"/>
          <w:color w:val="000000" w:themeColor="text1"/>
          <w:sz w:val="22"/>
          <w:szCs w:val="24"/>
          <w:lang w:val="zh-CN"/>
        </w:rPr>
        <w:t>81.82</w:t>
      </w:r>
      <w:r>
        <w:rPr>
          <w:rFonts w:ascii="微软雅黑" w:eastAsia="微软雅黑" w:hAnsi="微软雅黑" w:cs="华文中宋" w:hint="eastAsia"/>
          <w:color w:val="000000" w:themeColor="text1"/>
          <w:sz w:val="22"/>
          <w:szCs w:val="24"/>
          <w:lang w:val="zh-CN"/>
        </w:rPr>
        <w:t>亿元人民币。上市以来，公司</w:t>
      </w:r>
      <w:r>
        <w:rPr>
          <w:rFonts w:ascii="微软雅黑" w:eastAsia="微软雅黑" w:hAnsi="微软雅黑" w:cs="华文中宋"/>
          <w:color w:val="000000" w:themeColor="text1"/>
          <w:sz w:val="22"/>
          <w:szCs w:val="24"/>
          <w:lang w:val="zh-CN"/>
        </w:rPr>
        <w:t>的</w:t>
      </w:r>
      <w:r>
        <w:rPr>
          <w:rFonts w:ascii="微软雅黑" w:eastAsia="微软雅黑" w:hAnsi="微软雅黑" w:cs="华文中宋" w:hint="eastAsia"/>
          <w:color w:val="000000" w:themeColor="text1"/>
          <w:sz w:val="22"/>
          <w:szCs w:val="24"/>
          <w:lang w:val="zh-CN"/>
        </w:rPr>
        <w:t>营业额、净利润、净资产等主要经济指标以年均</w:t>
      </w:r>
      <w:r>
        <w:rPr>
          <w:rFonts w:ascii="微软雅黑" w:eastAsia="微软雅黑" w:hAnsi="微软雅黑" w:cs="华文中宋"/>
          <w:color w:val="000000" w:themeColor="text1"/>
          <w:sz w:val="22"/>
          <w:szCs w:val="24"/>
          <w:lang w:val="zh-CN"/>
        </w:rPr>
        <w:t>30%左右的速度</w:t>
      </w:r>
      <w:r>
        <w:rPr>
          <w:rFonts w:ascii="微软雅黑" w:eastAsia="微软雅黑" w:hAnsi="微软雅黑" w:cs="华文中宋" w:hint="eastAsia"/>
          <w:bCs/>
          <w:sz w:val="22"/>
          <w:szCs w:val="24"/>
          <w:lang w:val="zh-CN"/>
        </w:rPr>
        <w:t>增长</w:t>
      </w:r>
      <w:r>
        <w:rPr>
          <w:rFonts w:ascii="微软雅黑" w:eastAsia="微软雅黑" w:hAnsi="微软雅黑" w:cs="华文中宋" w:hint="eastAsia"/>
          <w:color w:val="000000" w:themeColor="text1"/>
          <w:sz w:val="22"/>
          <w:szCs w:val="24"/>
          <w:lang w:val="zh-CN"/>
        </w:rPr>
        <w:t>。</w:t>
      </w:r>
    </w:p>
    <w:p w14:paraId="4B811160" w14:textId="36D12FC4" w:rsidR="0004513D" w:rsidRDefault="001C5A49" w:rsidP="00A67F8D">
      <w:pPr>
        <w:autoSpaceDE w:val="0"/>
        <w:autoSpaceDN w:val="0"/>
        <w:adjustRightInd w:val="0"/>
        <w:snapToGrid w:val="0"/>
        <w:ind w:left="0" w:firstLineChars="200" w:firstLine="440"/>
        <w:rPr>
          <w:rFonts w:ascii="微软雅黑" w:eastAsia="微软雅黑" w:hAnsi="微软雅黑" w:cs="华文中宋"/>
          <w:color w:val="000000" w:themeColor="text1"/>
          <w:sz w:val="22"/>
          <w:szCs w:val="24"/>
          <w:lang w:val="zh-CN"/>
        </w:rPr>
      </w:pPr>
      <w:r>
        <w:rPr>
          <w:rFonts w:ascii="微软雅黑" w:eastAsia="微软雅黑" w:hAnsi="微软雅黑" w:cs="华文中宋" w:hint="eastAsia"/>
          <w:color w:val="000000" w:themeColor="text1"/>
          <w:sz w:val="22"/>
          <w:szCs w:val="24"/>
          <w:lang w:val="zh-CN"/>
        </w:rPr>
        <w:t>建发股份已</w:t>
      </w:r>
      <w:r>
        <w:rPr>
          <w:rFonts w:ascii="微软雅黑" w:eastAsia="微软雅黑" w:hAnsi="微软雅黑" w:cs="华文中宋" w:hint="eastAsia"/>
          <w:color w:val="000000"/>
          <w:sz w:val="22"/>
          <w:szCs w:val="24"/>
          <w:lang w:val="zh-CN"/>
        </w:rPr>
        <w:t>在上海、</w:t>
      </w:r>
      <w:r w:rsidR="00727EAB">
        <w:rPr>
          <w:rFonts w:ascii="微软雅黑" w:eastAsia="微软雅黑" w:hAnsi="微软雅黑" w:cs="华文中宋" w:hint="eastAsia"/>
          <w:color w:val="000000"/>
          <w:sz w:val="22"/>
          <w:szCs w:val="24"/>
          <w:lang w:val="zh-CN"/>
        </w:rPr>
        <w:t>广州、</w:t>
      </w:r>
      <w:r>
        <w:rPr>
          <w:rFonts w:ascii="微软雅黑" w:eastAsia="微软雅黑" w:hAnsi="微软雅黑" w:cs="华文中宋" w:hint="eastAsia"/>
          <w:color w:val="000000"/>
          <w:sz w:val="22"/>
          <w:szCs w:val="24"/>
          <w:lang w:val="zh-CN"/>
        </w:rPr>
        <w:t>北京、天津、青岛、成都、武汉、西安</w:t>
      </w:r>
      <w:r>
        <w:rPr>
          <w:rFonts w:ascii="微软雅黑" w:eastAsia="微软雅黑" w:hAnsi="微软雅黑" w:cs="华文中宋"/>
          <w:color w:val="000000"/>
          <w:sz w:val="22"/>
          <w:szCs w:val="24"/>
          <w:lang w:val="zh-CN"/>
        </w:rPr>
        <w:t>、</w:t>
      </w:r>
      <w:r>
        <w:rPr>
          <w:rFonts w:ascii="微软雅黑" w:eastAsia="微软雅黑" w:hAnsi="微软雅黑" w:cs="华文中宋" w:hint="eastAsia"/>
          <w:color w:val="000000"/>
          <w:sz w:val="22"/>
          <w:szCs w:val="24"/>
          <w:lang w:val="zh-CN"/>
        </w:rPr>
        <w:t>香港，</w:t>
      </w:r>
      <w:r>
        <w:rPr>
          <w:rFonts w:ascii="微软雅黑" w:eastAsia="微软雅黑" w:hAnsi="微软雅黑" w:cs="华文中宋"/>
          <w:color w:val="000000"/>
          <w:sz w:val="22"/>
          <w:szCs w:val="24"/>
          <w:lang w:val="zh-CN"/>
        </w:rPr>
        <w:t>以及</w:t>
      </w:r>
      <w:r>
        <w:rPr>
          <w:rFonts w:ascii="微软雅黑" w:eastAsia="微软雅黑" w:hAnsi="微软雅黑" w:cs="华文中宋" w:hint="eastAsia"/>
          <w:color w:val="000000"/>
          <w:sz w:val="22"/>
          <w:szCs w:val="24"/>
          <w:lang w:val="zh-CN"/>
        </w:rPr>
        <w:t>美国、加拿大、新加坡等地设立了全资子公司，</w:t>
      </w:r>
      <w:r>
        <w:rPr>
          <w:rFonts w:ascii="微软雅黑" w:eastAsia="微软雅黑" w:hAnsi="微软雅黑" w:cs="华文中宋"/>
          <w:color w:val="000000"/>
          <w:sz w:val="22"/>
          <w:szCs w:val="24"/>
          <w:lang w:val="zh-CN"/>
        </w:rPr>
        <w:t>并</w:t>
      </w:r>
      <w:r>
        <w:rPr>
          <w:rFonts w:ascii="微软雅黑" w:eastAsia="微软雅黑" w:hAnsi="微软雅黑" w:cs="华文中宋" w:hint="eastAsia"/>
          <w:color w:val="000000"/>
          <w:sz w:val="22"/>
          <w:szCs w:val="24"/>
          <w:lang w:val="zh-CN"/>
        </w:rPr>
        <w:t>在</w:t>
      </w:r>
      <w:r>
        <w:rPr>
          <w:rFonts w:ascii="微软雅黑" w:eastAsia="微软雅黑" w:hAnsi="微软雅黑" w:cs="华文中宋"/>
          <w:color w:val="000000"/>
          <w:sz w:val="22"/>
          <w:szCs w:val="24"/>
          <w:lang w:val="zh-CN"/>
        </w:rPr>
        <w:t>东南亚、欧洲、中东、</w:t>
      </w:r>
      <w:r>
        <w:rPr>
          <w:rFonts w:ascii="微软雅黑" w:eastAsia="微软雅黑" w:hAnsi="微软雅黑" w:cs="华文中宋" w:hint="eastAsia"/>
          <w:color w:val="000000"/>
          <w:sz w:val="22"/>
          <w:szCs w:val="24"/>
          <w:lang w:val="zh-CN"/>
        </w:rPr>
        <w:t>南美洲</w:t>
      </w:r>
      <w:r>
        <w:rPr>
          <w:rFonts w:ascii="微软雅黑" w:eastAsia="微软雅黑" w:hAnsi="微软雅黑" w:cs="华文中宋"/>
          <w:color w:val="000000"/>
          <w:sz w:val="22"/>
          <w:szCs w:val="24"/>
          <w:lang w:val="zh-CN"/>
        </w:rPr>
        <w:t>等</w:t>
      </w:r>
      <w:r>
        <w:rPr>
          <w:rFonts w:ascii="微软雅黑" w:eastAsia="微软雅黑" w:hAnsi="微软雅黑" w:cs="华文中宋" w:hint="eastAsia"/>
          <w:color w:val="000000"/>
          <w:sz w:val="22"/>
          <w:szCs w:val="24"/>
          <w:lang w:val="zh-CN"/>
        </w:rPr>
        <w:t>多个</w:t>
      </w:r>
      <w:r>
        <w:rPr>
          <w:rFonts w:ascii="微软雅黑" w:eastAsia="微软雅黑" w:hAnsi="微软雅黑" w:cs="华文中宋"/>
          <w:color w:val="000000"/>
          <w:sz w:val="22"/>
          <w:szCs w:val="24"/>
          <w:lang w:val="zh-CN"/>
        </w:rPr>
        <w:t>国家、地区设立了子公司或办事处。</w:t>
      </w:r>
    </w:p>
    <w:p w14:paraId="4CFE1D2D" w14:textId="73A968A5" w:rsidR="002105B2" w:rsidRDefault="001C5A49" w:rsidP="00A67F8D">
      <w:pPr>
        <w:pStyle w:val="1"/>
        <w:autoSpaceDE w:val="0"/>
        <w:autoSpaceDN w:val="0"/>
        <w:adjustRightInd w:val="0"/>
        <w:snapToGrid w:val="0"/>
        <w:ind w:left="0" w:firstLine="440"/>
        <w:rPr>
          <w:rFonts w:ascii="微软雅黑" w:eastAsia="微软雅黑" w:hAnsi="微软雅黑" w:cs="华文中宋"/>
          <w:color w:val="000000" w:themeColor="text1"/>
          <w:sz w:val="22"/>
          <w:szCs w:val="24"/>
        </w:rPr>
      </w:pPr>
      <w:r>
        <w:rPr>
          <w:rFonts w:ascii="微软雅黑" w:eastAsia="微软雅黑" w:hAnsi="微软雅黑" w:cs="华文中宋" w:hint="eastAsia"/>
          <w:color w:val="000000" w:themeColor="text1"/>
          <w:sz w:val="22"/>
          <w:szCs w:val="24"/>
        </w:rPr>
        <w:t>建发股份位列</w:t>
      </w:r>
      <w:r>
        <w:rPr>
          <w:rFonts w:ascii="微软雅黑" w:eastAsia="微软雅黑" w:hAnsi="微软雅黑" w:cs="华文中宋"/>
          <w:b/>
          <w:color w:val="000000" w:themeColor="text1"/>
          <w:sz w:val="22"/>
          <w:szCs w:val="24"/>
        </w:rPr>
        <w:t>中国上市公司50</w:t>
      </w:r>
      <w:r w:rsidR="00630A7B">
        <w:rPr>
          <w:rFonts w:ascii="微软雅黑" w:eastAsia="微软雅黑" w:hAnsi="微软雅黑" w:cs="华文中宋"/>
          <w:b/>
          <w:color w:val="000000" w:themeColor="text1"/>
          <w:sz w:val="22"/>
          <w:szCs w:val="24"/>
        </w:rPr>
        <w:t>0</w:t>
      </w:r>
      <w:r>
        <w:rPr>
          <w:rFonts w:ascii="微软雅黑" w:eastAsia="微软雅黑" w:hAnsi="微软雅黑" w:cs="华文中宋"/>
          <w:b/>
          <w:color w:val="000000" w:themeColor="text1"/>
          <w:sz w:val="22"/>
          <w:szCs w:val="24"/>
        </w:rPr>
        <w:t>强</w:t>
      </w:r>
      <w:r w:rsidR="00630A7B">
        <w:rPr>
          <w:rFonts w:ascii="微软雅黑" w:eastAsia="微软雅黑" w:hAnsi="微软雅黑" w:cs="华文中宋" w:hint="eastAsia"/>
          <w:b/>
          <w:color w:val="000000" w:themeColor="text1"/>
          <w:sz w:val="22"/>
          <w:szCs w:val="24"/>
        </w:rPr>
        <w:t>（第3</w:t>
      </w:r>
      <w:r w:rsidR="00CC4FAC">
        <w:rPr>
          <w:rFonts w:ascii="微软雅黑" w:eastAsia="微软雅黑" w:hAnsi="微软雅黑" w:cs="华文中宋"/>
          <w:b/>
          <w:color w:val="000000" w:themeColor="text1"/>
          <w:sz w:val="22"/>
          <w:szCs w:val="24"/>
        </w:rPr>
        <w:t>1</w:t>
      </w:r>
      <w:r w:rsidR="00630A7B">
        <w:rPr>
          <w:rFonts w:ascii="微软雅黑" w:eastAsia="微软雅黑" w:hAnsi="微软雅黑" w:cs="华文中宋" w:hint="eastAsia"/>
          <w:b/>
          <w:color w:val="000000" w:themeColor="text1"/>
          <w:sz w:val="22"/>
          <w:szCs w:val="24"/>
        </w:rPr>
        <w:t>位）</w:t>
      </w:r>
      <w:r>
        <w:rPr>
          <w:rFonts w:ascii="微软雅黑" w:eastAsia="微软雅黑" w:hAnsi="微软雅黑" w:cs="华文中宋" w:hint="eastAsia"/>
          <w:color w:val="000000" w:themeColor="text1"/>
          <w:sz w:val="22"/>
          <w:szCs w:val="24"/>
        </w:rPr>
        <w:t>、</w:t>
      </w:r>
      <w:r>
        <w:rPr>
          <w:rFonts w:ascii="微软雅黑" w:eastAsia="微软雅黑" w:hAnsi="微软雅黑" w:cs="华文中宋"/>
          <w:b/>
          <w:color w:val="000000" w:themeColor="text1"/>
          <w:sz w:val="22"/>
          <w:szCs w:val="24"/>
        </w:rPr>
        <w:t>福布</w:t>
      </w:r>
      <w:proofErr w:type="gramStart"/>
      <w:r>
        <w:rPr>
          <w:rFonts w:ascii="微软雅黑" w:eastAsia="微软雅黑" w:hAnsi="微软雅黑" w:cs="华文中宋"/>
          <w:b/>
          <w:color w:val="000000" w:themeColor="text1"/>
          <w:sz w:val="22"/>
          <w:szCs w:val="24"/>
        </w:rPr>
        <w:t>斯全球</w:t>
      </w:r>
      <w:proofErr w:type="gramEnd"/>
      <w:r>
        <w:rPr>
          <w:rFonts w:ascii="微软雅黑" w:eastAsia="微软雅黑" w:hAnsi="微软雅黑" w:cs="华文中宋"/>
          <w:b/>
          <w:color w:val="000000" w:themeColor="text1"/>
          <w:sz w:val="22"/>
          <w:szCs w:val="24"/>
        </w:rPr>
        <w:t>企业2000</w:t>
      </w:r>
      <w:r>
        <w:rPr>
          <w:rFonts w:ascii="微软雅黑" w:eastAsia="微软雅黑" w:hAnsi="微软雅黑" w:cs="华文中宋" w:hint="eastAsia"/>
          <w:b/>
          <w:color w:val="000000" w:themeColor="text1"/>
          <w:sz w:val="22"/>
          <w:szCs w:val="24"/>
        </w:rPr>
        <w:t>强</w:t>
      </w:r>
      <w:r w:rsidR="00630A7B">
        <w:rPr>
          <w:rFonts w:ascii="微软雅黑" w:eastAsia="微软雅黑" w:hAnsi="微软雅黑" w:cs="华文中宋" w:hint="eastAsia"/>
          <w:b/>
          <w:color w:val="000000" w:themeColor="text1"/>
          <w:sz w:val="22"/>
          <w:szCs w:val="24"/>
        </w:rPr>
        <w:t>（第</w:t>
      </w:r>
      <w:r w:rsidR="00630A7B" w:rsidRPr="00C511EB">
        <w:rPr>
          <w:rFonts w:ascii="微软雅黑" w:eastAsia="微软雅黑" w:hAnsi="微软雅黑" w:cs="华文中宋" w:hint="eastAsia"/>
          <w:b/>
          <w:color w:val="000000" w:themeColor="text1"/>
          <w:sz w:val="22"/>
          <w:szCs w:val="24"/>
        </w:rPr>
        <w:t>6</w:t>
      </w:r>
      <w:r w:rsidR="00630A7B" w:rsidRPr="00C511EB">
        <w:rPr>
          <w:rFonts w:ascii="微软雅黑" w:eastAsia="微软雅黑" w:hAnsi="微软雅黑" w:cs="华文中宋"/>
          <w:b/>
          <w:color w:val="000000" w:themeColor="text1"/>
          <w:sz w:val="22"/>
          <w:szCs w:val="24"/>
        </w:rPr>
        <w:t>86</w:t>
      </w:r>
      <w:r w:rsidR="00630A7B">
        <w:rPr>
          <w:rFonts w:ascii="微软雅黑" w:eastAsia="微软雅黑" w:hAnsi="微软雅黑" w:cs="华文中宋" w:hint="eastAsia"/>
          <w:b/>
          <w:color w:val="000000" w:themeColor="text1"/>
          <w:sz w:val="22"/>
          <w:szCs w:val="24"/>
        </w:rPr>
        <w:t>位）</w:t>
      </w:r>
      <w:r>
        <w:rPr>
          <w:rFonts w:ascii="微软雅黑" w:eastAsia="微软雅黑" w:hAnsi="微软雅黑" w:cs="华文中宋" w:hint="eastAsia"/>
          <w:color w:val="000000" w:themeColor="text1"/>
          <w:sz w:val="22"/>
          <w:szCs w:val="24"/>
        </w:rPr>
        <w:t>，并</w:t>
      </w:r>
      <w:r>
        <w:rPr>
          <w:rFonts w:ascii="微软雅黑" w:eastAsia="微软雅黑" w:hAnsi="微软雅黑" w:cs="华文中宋"/>
          <w:color w:val="000000" w:themeColor="text1"/>
          <w:sz w:val="22"/>
          <w:szCs w:val="24"/>
        </w:rPr>
        <w:t>曾获</w:t>
      </w:r>
      <w:r>
        <w:rPr>
          <w:rFonts w:ascii="微软雅黑" w:eastAsia="微软雅黑" w:hAnsi="微软雅黑" w:cs="华文中宋" w:hint="eastAsia"/>
          <w:color w:val="000000" w:themeColor="text1"/>
          <w:sz w:val="22"/>
          <w:szCs w:val="24"/>
        </w:rPr>
        <w:t>人力资源管理杰出奖、中国大学生喜爱雇主、非凡</w:t>
      </w:r>
      <w:r>
        <w:rPr>
          <w:rFonts w:ascii="微软雅黑" w:eastAsia="微软雅黑" w:hAnsi="微软雅黑" w:cs="华文中宋"/>
          <w:color w:val="000000" w:themeColor="text1"/>
          <w:sz w:val="22"/>
          <w:szCs w:val="24"/>
        </w:rPr>
        <w:t>雇主、</w:t>
      </w:r>
      <w:r>
        <w:rPr>
          <w:rFonts w:ascii="微软雅黑" w:eastAsia="微软雅黑" w:hAnsi="微软雅黑" w:cs="华文中宋" w:hint="eastAsia"/>
          <w:color w:val="000000" w:themeColor="text1"/>
          <w:sz w:val="22"/>
          <w:szCs w:val="24"/>
        </w:rPr>
        <w:t>教育部全国大学生就业百强企业等</w:t>
      </w:r>
      <w:r>
        <w:rPr>
          <w:rFonts w:ascii="微软雅黑" w:eastAsia="微软雅黑" w:hAnsi="微软雅黑" w:cs="华文中宋"/>
          <w:color w:val="000000" w:themeColor="text1"/>
          <w:sz w:val="22"/>
          <w:szCs w:val="24"/>
        </w:rPr>
        <w:t>奖项</w:t>
      </w:r>
      <w:r>
        <w:rPr>
          <w:rFonts w:ascii="微软雅黑" w:eastAsia="微软雅黑" w:hAnsi="微软雅黑" w:cs="华文中宋" w:hint="eastAsia"/>
          <w:color w:val="000000" w:themeColor="text1"/>
          <w:sz w:val="22"/>
          <w:szCs w:val="24"/>
        </w:rPr>
        <w:t>。</w:t>
      </w:r>
    </w:p>
    <w:p w14:paraId="3FC16430" w14:textId="29B9288F" w:rsidR="0004513D" w:rsidRDefault="001C5A49" w:rsidP="00A67F8D">
      <w:pPr>
        <w:spacing w:beforeLines="50" w:before="156"/>
        <w:ind w:left="0"/>
        <w:rPr>
          <w:rFonts w:ascii="微软雅黑" w:eastAsia="微软雅黑" w:hAnsi="微软雅黑" w:cs="华文中宋"/>
          <w:b/>
          <w:color w:val="000000"/>
          <w:sz w:val="32"/>
          <w:szCs w:val="24"/>
          <w:lang w:val="zh-CN"/>
        </w:rPr>
      </w:pPr>
      <w:r>
        <w:rPr>
          <w:rFonts w:ascii="微软雅黑" w:eastAsia="微软雅黑" w:hAnsi="微软雅黑" w:cs="华文中宋" w:hint="eastAsia"/>
          <w:b/>
          <w:color w:val="000000"/>
          <w:sz w:val="32"/>
          <w:szCs w:val="24"/>
          <w:lang w:val="zh-CN"/>
        </w:rPr>
        <w:t>关于“链习生”计划</w:t>
      </w:r>
    </w:p>
    <w:p w14:paraId="0DDDA706" w14:textId="45207F26" w:rsidR="002105B2" w:rsidRDefault="001C5A49" w:rsidP="00A67F8D">
      <w:pPr>
        <w:autoSpaceDE w:val="0"/>
        <w:autoSpaceDN w:val="0"/>
        <w:adjustRightInd w:val="0"/>
        <w:snapToGrid w:val="0"/>
        <w:ind w:left="0" w:firstLineChars="200" w:firstLine="440"/>
        <w:rPr>
          <w:rFonts w:ascii="微软雅黑" w:eastAsia="微软雅黑" w:hAnsi="微软雅黑" w:cs="华文中宋"/>
          <w:color w:val="000000" w:themeColor="text1"/>
          <w:sz w:val="22"/>
          <w:szCs w:val="24"/>
          <w:lang w:val="zh-CN"/>
        </w:rPr>
      </w:pPr>
      <w:r w:rsidRPr="00252ADD">
        <w:rPr>
          <w:rFonts w:ascii="微软雅黑" w:eastAsia="微软雅黑" w:hAnsi="微软雅黑" w:cs="华文中宋" w:hint="eastAsia"/>
          <w:color w:val="000000" w:themeColor="text1"/>
          <w:sz w:val="22"/>
          <w:szCs w:val="24"/>
          <w:lang w:val="zh-CN"/>
        </w:rPr>
        <w:t>“链习生”</w:t>
      </w:r>
      <w:r>
        <w:rPr>
          <w:rFonts w:ascii="微软雅黑" w:eastAsia="微软雅黑" w:hAnsi="微软雅黑" w:cs="华文中宋" w:hint="eastAsia"/>
          <w:color w:val="000000" w:themeColor="text1"/>
          <w:sz w:val="22"/>
          <w:szCs w:val="24"/>
          <w:lang w:val="zh-CN"/>
        </w:rPr>
        <w:t>为建发股份精心打造的暑期实习生项目，</w:t>
      </w:r>
      <w:r w:rsidR="00DE4B46">
        <w:rPr>
          <w:rFonts w:ascii="微软雅黑" w:eastAsia="微软雅黑" w:hAnsi="微软雅黑" w:cs="华文中宋" w:hint="eastAsia"/>
          <w:color w:val="000000" w:themeColor="text1"/>
          <w:sz w:val="22"/>
          <w:szCs w:val="24"/>
          <w:lang w:val="zh-CN"/>
        </w:rPr>
        <w:t>旨在</w:t>
      </w:r>
      <w:r w:rsidR="005B6727">
        <w:rPr>
          <w:rFonts w:ascii="微软雅黑" w:eastAsia="微软雅黑" w:hAnsi="微软雅黑" w:cs="华文中宋" w:hint="eastAsia"/>
          <w:color w:val="000000" w:themeColor="text1"/>
          <w:sz w:val="22"/>
          <w:szCs w:val="24"/>
          <w:lang w:val="zh-CN"/>
        </w:rPr>
        <w:t>让您</w:t>
      </w:r>
      <w:r w:rsidR="00DE4B46">
        <w:rPr>
          <w:rFonts w:ascii="微软雅黑" w:eastAsia="微软雅黑" w:hAnsi="微软雅黑" w:cs="华文中宋" w:hint="eastAsia"/>
          <w:color w:val="000000" w:themeColor="text1"/>
          <w:sz w:val="22"/>
          <w:szCs w:val="24"/>
          <w:lang w:val="zh-CN"/>
        </w:rPr>
        <w:t>了解全球供应</w:t>
      </w:r>
      <w:proofErr w:type="gramStart"/>
      <w:r w:rsidR="00DE4B46">
        <w:rPr>
          <w:rFonts w:ascii="微软雅黑" w:eastAsia="微软雅黑" w:hAnsi="微软雅黑" w:cs="华文中宋" w:hint="eastAsia"/>
          <w:color w:val="000000" w:themeColor="text1"/>
          <w:sz w:val="22"/>
          <w:szCs w:val="24"/>
          <w:lang w:val="zh-CN"/>
        </w:rPr>
        <w:t>链发展</w:t>
      </w:r>
      <w:proofErr w:type="gramEnd"/>
      <w:r w:rsidR="00DE4B46">
        <w:rPr>
          <w:rFonts w:ascii="微软雅黑" w:eastAsia="微软雅黑" w:hAnsi="微软雅黑" w:cs="华文中宋" w:hint="eastAsia"/>
          <w:color w:val="000000" w:themeColor="text1"/>
          <w:sz w:val="22"/>
          <w:szCs w:val="24"/>
          <w:lang w:val="zh-CN"/>
        </w:rPr>
        <w:t>和格局，</w:t>
      </w:r>
      <w:proofErr w:type="gramStart"/>
      <w:r w:rsidR="00DE4B46">
        <w:rPr>
          <w:rFonts w:ascii="微软雅黑" w:eastAsia="微软雅黑" w:hAnsi="微软雅黑" w:cs="华文中宋" w:hint="eastAsia"/>
          <w:color w:val="000000" w:themeColor="text1"/>
          <w:sz w:val="22"/>
          <w:szCs w:val="24"/>
          <w:lang w:val="zh-CN"/>
        </w:rPr>
        <w:t>提升职场能力</w:t>
      </w:r>
      <w:proofErr w:type="gramEnd"/>
      <w:r w:rsidR="00DE4B46">
        <w:rPr>
          <w:rFonts w:ascii="微软雅黑" w:eastAsia="微软雅黑" w:hAnsi="微软雅黑" w:cs="华文中宋" w:hint="eastAsia"/>
          <w:color w:val="000000" w:themeColor="text1"/>
          <w:sz w:val="22"/>
          <w:szCs w:val="24"/>
          <w:lang w:val="zh-CN"/>
        </w:rPr>
        <w:t>，为自己的职业未来打下坚实的基础。</w:t>
      </w:r>
      <w:proofErr w:type="gramStart"/>
      <w:r w:rsidR="00DE4B46">
        <w:rPr>
          <w:rFonts w:ascii="微软雅黑" w:eastAsia="微软雅黑" w:hAnsi="微软雅黑" w:cs="华文中宋" w:hint="eastAsia"/>
          <w:color w:val="000000" w:themeColor="text1"/>
          <w:sz w:val="22"/>
          <w:szCs w:val="24"/>
          <w:lang w:val="zh-CN"/>
        </w:rPr>
        <w:t>链习生项目</w:t>
      </w:r>
      <w:proofErr w:type="gramEnd"/>
      <w:r w:rsidR="00DE4B46">
        <w:rPr>
          <w:rFonts w:ascii="微软雅黑" w:eastAsia="微软雅黑" w:hAnsi="微软雅黑" w:cs="微软雅黑" w:hint="eastAsia"/>
          <w:color w:val="000000"/>
          <w:sz w:val="22"/>
          <w:szCs w:val="24"/>
          <w:lang w:val="zh-CN"/>
        </w:rPr>
        <w:t>由建发股份统一运营，</w:t>
      </w:r>
      <w:r w:rsidR="003F46EE">
        <w:rPr>
          <w:rFonts w:ascii="微软雅黑" w:eastAsia="微软雅黑" w:hAnsi="微软雅黑" w:cs="微软雅黑" w:hint="eastAsia"/>
          <w:color w:val="000000"/>
          <w:sz w:val="22"/>
          <w:szCs w:val="24"/>
          <w:lang w:val="zh-CN"/>
        </w:rPr>
        <w:t>面向</w:t>
      </w:r>
      <w:r w:rsidR="00727EAB">
        <w:rPr>
          <w:rFonts w:ascii="微软雅黑" w:eastAsia="微软雅黑" w:hAnsi="微软雅黑" w:cs="微软雅黑" w:hint="eastAsia"/>
          <w:color w:val="000000"/>
          <w:sz w:val="22"/>
          <w:szCs w:val="24"/>
          <w:lang w:val="zh-CN"/>
        </w:rPr>
        <w:t>全球</w:t>
      </w:r>
      <w:r w:rsidR="003F46EE">
        <w:rPr>
          <w:rFonts w:ascii="微软雅黑" w:eastAsia="微软雅黑" w:hAnsi="微软雅黑" w:cs="微软雅黑" w:hint="eastAsia"/>
          <w:color w:val="000000"/>
          <w:sz w:val="22"/>
          <w:szCs w:val="24"/>
          <w:lang w:val="zh-CN"/>
        </w:rPr>
        <w:t>招募，统一</w:t>
      </w:r>
      <w:r w:rsidR="00727EAB">
        <w:rPr>
          <w:rFonts w:ascii="微软雅黑" w:eastAsia="微软雅黑" w:hAnsi="微软雅黑" w:cs="微软雅黑" w:hint="eastAsia"/>
          <w:color w:val="000000"/>
          <w:sz w:val="22"/>
          <w:szCs w:val="24"/>
          <w:lang w:val="zh-CN"/>
        </w:rPr>
        <w:t>安排在</w:t>
      </w:r>
      <w:r w:rsidR="003F46EE">
        <w:rPr>
          <w:rFonts w:ascii="微软雅黑" w:eastAsia="微软雅黑" w:hAnsi="微软雅黑" w:cs="微软雅黑" w:hint="eastAsia"/>
          <w:color w:val="000000"/>
          <w:sz w:val="22"/>
          <w:szCs w:val="24"/>
          <w:lang w:val="zh-CN"/>
        </w:rPr>
        <w:t>厦门</w:t>
      </w:r>
      <w:r w:rsidR="00727EAB">
        <w:rPr>
          <w:rFonts w:ascii="微软雅黑" w:eastAsia="微软雅黑" w:hAnsi="微软雅黑" w:cs="微软雅黑" w:hint="eastAsia"/>
          <w:color w:val="000000"/>
          <w:sz w:val="22"/>
          <w:szCs w:val="24"/>
          <w:lang w:val="zh-CN"/>
        </w:rPr>
        <w:t>/</w:t>
      </w:r>
      <w:r w:rsidR="00CC4FAC">
        <w:rPr>
          <w:rFonts w:ascii="微软雅黑" w:eastAsia="微软雅黑" w:hAnsi="微软雅黑" w:cs="微软雅黑" w:hint="eastAsia"/>
          <w:color w:val="000000"/>
          <w:sz w:val="22"/>
          <w:szCs w:val="24"/>
          <w:lang w:val="zh-CN"/>
        </w:rPr>
        <w:t>上海</w:t>
      </w:r>
      <w:r w:rsidR="00727EAB">
        <w:rPr>
          <w:rFonts w:ascii="微软雅黑" w:eastAsia="微软雅黑" w:hAnsi="微软雅黑" w:cs="微软雅黑" w:hint="eastAsia"/>
          <w:color w:val="000000"/>
          <w:sz w:val="22"/>
          <w:szCs w:val="24"/>
          <w:lang w:val="zh-CN"/>
        </w:rPr>
        <w:t>/</w:t>
      </w:r>
      <w:r w:rsidR="00CC4FAC">
        <w:rPr>
          <w:rFonts w:ascii="微软雅黑" w:eastAsia="微软雅黑" w:hAnsi="微软雅黑" w:cs="微软雅黑" w:hint="eastAsia"/>
          <w:color w:val="000000"/>
          <w:sz w:val="22"/>
          <w:szCs w:val="24"/>
          <w:lang w:val="zh-CN"/>
        </w:rPr>
        <w:t>广州等地</w:t>
      </w:r>
      <w:r w:rsidR="003F46EE">
        <w:rPr>
          <w:rFonts w:ascii="微软雅黑" w:eastAsia="微软雅黑" w:hAnsi="微软雅黑" w:cs="微软雅黑" w:hint="eastAsia"/>
          <w:color w:val="000000"/>
          <w:sz w:val="22"/>
          <w:szCs w:val="24"/>
          <w:lang w:val="zh-CN"/>
        </w:rPr>
        <w:t>实习，</w:t>
      </w:r>
      <w:r w:rsidR="00DE4B46">
        <w:rPr>
          <w:rFonts w:ascii="微软雅黑" w:eastAsia="微软雅黑" w:hAnsi="微软雅黑" w:cs="微软雅黑" w:hint="eastAsia"/>
          <w:color w:val="000000"/>
          <w:sz w:val="22"/>
          <w:szCs w:val="24"/>
          <w:lang w:val="zh-CN"/>
        </w:rPr>
        <w:t>配备一对一指导师，</w:t>
      </w:r>
      <w:r w:rsidR="00BB7AB0">
        <w:rPr>
          <w:rFonts w:ascii="微软雅黑" w:eastAsia="微软雅黑" w:hAnsi="微软雅黑" w:cs="微软雅黑" w:hint="eastAsia"/>
          <w:color w:val="000000"/>
          <w:sz w:val="22"/>
          <w:szCs w:val="24"/>
          <w:lang w:val="zh-CN"/>
        </w:rPr>
        <w:t>并安排了</w:t>
      </w:r>
      <w:r w:rsidR="00DE4B46">
        <w:rPr>
          <w:rFonts w:ascii="微软雅黑" w:eastAsia="微软雅黑" w:hAnsi="微软雅黑" w:cs="微软雅黑" w:hint="eastAsia"/>
          <w:color w:val="000000"/>
          <w:sz w:val="22"/>
          <w:szCs w:val="24"/>
          <w:lang w:val="zh-CN"/>
        </w:rPr>
        <w:t>系统的培训、拓展活动、实地参观</w:t>
      </w:r>
      <w:r w:rsidR="00BB7AB0">
        <w:rPr>
          <w:rFonts w:ascii="微软雅黑" w:eastAsia="微软雅黑" w:hAnsi="微软雅黑" w:cs="微软雅黑" w:hint="eastAsia"/>
          <w:color w:val="000000"/>
          <w:sz w:val="22"/>
          <w:szCs w:val="24"/>
          <w:lang w:val="zh-CN"/>
        </w:rPr>
        <w:t>等</w:t>
      </w:r>
      <w:r w:rsidR="00DE4B46">
        <w:rPr>
          <w:rFonts w:ascii="微软雅黑" w:eastAsia="微软雅黑" w:hAnsi="微软雅黑" w:cs="微软雅黑" w:hint="eastAsia"/>
          <w:color w:val="000000"/>
          <w:sz w:val="22"/>
          <w:szCs w:val="24"/>
          <w:lang w:val="zh-CN"/>
        </w:rPr>
        <w:t>实习内容</w:t>
      </w:r>
      <w:r w:rsidR="009B2E3C">
        <w:rPr>
          <w:rFonts w:ascii="微软雅黑" w:eastAsia="微软雅黑" w:hAnsi="微软雅黑" w:cs="微软雅黑" w:hint="eastAsia"/>
          <w:color w:val="000000"/>
          <w:sz w:val="22"/>
          <w:szCs w:val="24"/>
          <w:lang w:val="zh-CN"/>
        </w:rPr>
        <w:t>。</w:t>
      </w:r>
      <w:r w:rsidR="009B2E3C">
        <w:rPr>
          <w:rFonts w:ascii="微软雅黑" w:eastAsia="微软雅黑" w:hAnsi="微软雅黑" w:cs="华文中宋"/>
          <w:color w:val="000000" w:themeColor="text1"/>
          <w:sz w:val="22"/>
          <w:szCs w:val="24"/>
          <w:lang w:val="zh-CN"/>
        </w:rPr>
        <w:t xml:space="preserve"> </w:t>
      </w:r>
    </w:p>
    <w:p w14:paraId="55A2C8AF" w14:textId="5395AE07" w:rsidR="00C61CDB" w:rsidRPr="00C61CDB" w:rsidRDefault="001C7C8D" w:rsidP="00A67F8D">
      <w:pPr>
        <w:spacing w:beforeLines="50" w:before="156"/>
        <w:ind w:left="0"/>
        <w:rPr>
          <w:rFonts w:ascii="微软雅黑" w:eastAsia="微软雅黑" w:hAnsi="微软雅黑" w:cs="华文中宋"/>
          <w:b/>
          <w:color w:val="000000"/>
          <w:sz w:val="32"/>
          <w:szCs w:val="24"/>
          <w:lang w:val="zh-CN"/>
        </w:rPr>
      </w:pPr>
      <w:r>
        <w:rPr>
          <w:rFonts w:ascii="微软雅黑" w:eastAsia="微软雅黑" w:hAnsi="微软雅黑" w:cs="华文中宋" w:hint="eastAsia"/>
          <w:b/>
          <w:color w:val="000000"/>
          <w:sz w:val="32"/>
          <w:szCs w:val="24"/>
          <w:lang w:val="zh-CN"/>
        </w:rPr>
        <w:t>招聘说明</w:t>
      </w:r>
    </w:p>
    <w:p w14:paraId="3C77B232" w14:textId="461B643D" w:rsidR="002072E0" w:rsidRDefault="002072E0" w:rsidP="00A67F8D">
      <w:pPr>
        <w:pStyle w:val="1"/>
        <w:autoSpaceDE w:val="0"/>
        <w:autoSpaceDN w:val="0"/>
        <w:adjustRightInd w:val="0"/>
        <w:ind w:left="0" w:firstLineChars="0" w:firstLine="0"/>
        <w:rPr>
          <w:rFonts w:ascii="微软雅黑" w:eastAsia="微软雅黑" w:hAnsi="微软雅黑" w:cs="微软雅黑"/>
          <w:b/>
          <w:color w:val="000000"/>
          <w:sz w:val="22"/>
          <w:lang w:val="zh-CN"/>
        </w:rPr>
      </w:pPr>
      <w:r>
        <w:rPr>
          <w:rFonts w:ascii="微软雅黑" w:eastAsia="微软雅黑" w:hAnsi="微软雅黑" w:cs="微软雅黑" w:hint="eastAsia"/>
          <w:b/>
          <w:color w:val="000000"/>
          <w:sz w:val="22"/>
          <w:lang w:val="zh-CN"/>
        </w:rPr>
        <w:t>招聘对象</w:t>
      </w:r>
    </w:p>
    <w:p w14:paraId="5E3543D2" w14:textId="0860B914" w:rsidR="002072E0" w:rsidRDefault="00C52133" w:rsidP="00A67F8D">
      <w:pPr>
        <w:pStyle w:val="1"/>
        <w:autoSpaceDE w:val="0"/>
        <w:autoSpaceDN w:val="0"/>
        <w:adjustRightInd w:val="0"/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3355EF">
        <w:rPr>
          <w:rFonts w:ascii="微软雅黑" w:eastAsia="微软雅黑" w:hAnsi="微软雅黑" w:cs="微软雅黑" w:hint="eastAsia"/>
          <w:color w:val="000000"/>
          <w:kern w:val="0"/>
          <w:sz w:val="22"/>
        </w:rPr>
        <w:t>2</w:t>
      </w:r>
      <w:r w:rsidRPr="003355EF">
        <w:rPr>
          <w:rFonts w:ascii="微软雅黑" w:eastAsia="微软雅黑" w:hAnsi="微软雅黑" w:cs="微软雅黑"/>
          <w:color w:val="000000"/>
          <w:kern w:val="0"/>
          <w:sz w:val="22"/>
        </w:rPr>
        <w:t>02</w:t>
      </w:r>
      <w:r w:rsidR="00CC4FAC">
        <w:rPr>
          <w:rFonts w:ascii="微软雅黑" w:eastAsia="微软雅黑" w:hAnsi="微软雅黑" w:cs="微软雅黑"/>
          <w:color w:val="000000"/>
          <w:kern w:val="0"/>
          <w:sz w:val="22"/>
        </w:rPr>
        <w:t>2</w:t>
      </w:r>
      <w:r w:rsidRPr="003355EF">
        <w:rPr>
          <w:rFonts w:ascii="微软雅黑" w:eastAsia="微软雅黑" w:hAnsi="微软雅黑" w:cs="微软雅黑" w:hint="eastAsia"/>
          <w:color w:val="000000"/>
          <w:kern w:val="0"/>
          <w:sz w:val="22"/>
        </w:rPr>
        <w:t>届</w:t>
      </w:r>
      <w:r w:rsidR="002105B2">
        <w:rPr>
          <w:rFonts w:ascii="微软雅黑" w:eastAsia="微软雅黑" w:hAnsi="微软雅黑" w:cs="微软雅黑" w:hint="eastAsia"/>
          <w:color w:val="000000"/>
          <w:kern w:val="0"/>
          <w:sz w:val="22"/>
        </w:rPr>
        <w:t>本科及以上应届毕业生，无专业限制，任何专业均可投递</w:t>
      </w:r>
    </w:p>
    <w:p w14:paraId="28766F46" w14:textId="3C5D71FB" w:rsidR="00D43548" w:rsidRPr="00727EAB" w:rsidRDefault="00D43548" w:rsidP="00A67F8D">
      <w:pPr>
        <w:snapToGrid w:val="0"/>
        <w:ind w:left="0"/>
        <w:jc w:val="left"/>
        <w:rPr>
          <w:rFonts w:ascii="微软雅黑" w:eastAsia="微软雅黑" w:hAnsi="微软雅黑" w:cs="华文中宋"/>
          <w:color w:val="000000" w:themeColor="text1"/>
          <w:sz w:val="22"/>
          <w:szCs w:val="24"/>
          <w:lang w:val="zh-CN"/>
        </w:rPr>
      </w:pPr>
      <w:r w:rsidRPr="00FC1FF1">
        <w:rPr>
          <w:rFonts w:ascii="微软雅黑" w:eastAsia="微软雅黑" w:hAnsi="微软雅黑" w:hint="eastAsia"/>
          <w:b/>
          <w:bCs/>
          <w:sz w:val="22"/>
        </w:rPr>
        <w:t>优先录用：</w:t>
      </w:r>
    </w:p>
    <w:p w14:paraId="629792AA" w14:textId="7AAC388E" w:rsidR="00D43548" w:rsidRPr="00A67F8D" w:rsidRDefault="00CB5099" w:rsidP="00A67F8D">
      <w:pPr>
        <w:pStyle w:val="1"/>
        <w:numPr>
          <w:ilvl w:val="0"/>
          <w:numId w:val="4"/>
        </w:numPr>
        <w:autoSpaceDE w:val="0"/>
        <w:autoSpaceDN w:val="0"/>
        <w:adjustRightInd w:val="0"/>
        <w:ind w:left="0" w:firstLine="440"/>
        <w:rPr>
          <w:rFonts w:ascii="微软雅黑" w:eastAsia="微软雅黑" w:hAnsi="微软雅黑"/>
          <w:sz w:val="22"/>
        </w:rPr>
      </w:pPr>
      <w:r w:rsidRPr="003120F6">
        <w:rPr>
          <w:rFonts w:ascii="微软雅黑" w:eastAsia="微软雅黑" w:hAnsi="微软雅黑" w:hint="eastAsia"/>
          <w:sz w:val="22"/>
        </w:rPr>
        <w:t>年级</w:t>
      </w:r>
      <w:r>
        <w:rPr>
          <w:rFonts w:ascii="微软雅黑" w:eastAsia="微软雅黑" w:hAnsi="微软雅黑" w:hint="eastAsia"/>
          <w:sz w:val="22"/>
        </w:rPr>
        <w:t>或班级</w:t>
      </w:r>
      <w:r w:rsidRPr="003120F6">
        <w:rPr>
          <w:rFonts w:ascii="微软雅黑" w:eastAsia="微软雅黑" w:hAnsi="微软雅黑" w:hint="eastAsia"/>
          <w:sz w:val="22"/>
        </w:rPr>
        <w:t>成绩前5</w:t>
      </w:r>
      <w:r w:rsidRPr="003120F6">
        <w:rPr>
          <w:rFonts w:ascii="微软雅黑" w:eastAsia="微软雅黑" w:hAnsi="微软雅黑"/>
          <w:sz w:val="22"/>
        </w:rPr>
        <w:t>0</w:t>
      </w:r>
      <w:r w:rsidRPr="003120F6">
        <w:rPr>
          <w:rFonts w:ascii="微软雅黑" w:eastAsia="微软雅黑" w:hAnsi="微软雅黑" w:hint="eastAsia"/>
          <w:sz w:val="22"/>
        </w:rPr>
        <w:t>%</w:t>
      </w:r>
      <w:r>
        <w:rPr>
          <w:rFonts w:ascii="微软雅黑" w:eastAsia="微软雅黑" w:hAnsi="微软雅黑" w:hint="eastAsia"/>
          <w:sz w:val="22"/>
        </w:rPr>
        <w:t>；</w:t>
      </w:r>
      <w:r w:rsidRPr="00A67F8D">
        <w:rPr>
          <w:rFonts w:ascii="微软雅黑" w:eastAsia="微软雅黑" w:hAnsi="微软雅黑" w:hint="eastAsia"/>
          <w:sz w:val="22"/>
        </w:rPr>
        <w:t>获得过</w:t>
      </w:r>
      <w:r w:rsidRPr="00A67F8D">
        <w:rPr>
          <w:rFonts w:ascii="微软雅黑" w:eastAsia="微软雅黑" w:hAnsi="微软雅黑" w:cs="微软雅黑" w:hint="eastAsia"/>
          <w:bCs/>
          <w:color w:val="000000"/>
          <w:sz w:val="22"/>
          <w:lang w:val="zh-CN"/>
        </w:rPr>
        <w:t>院级及以上奖学金、其他单项奖获得者；</w:t>
      </w:r>
    </w:p>
    <w:p w14:paraId="6BE27379" w14:textId="37721B9B" w:rsidR="00D43548" w:rsidRDefault="00D43548" w:rsidP="00A67F8D">
      <w:pPr>
        <w:pStyle w:val="af"/>
        <w:numPr>
          <w:ilvl w:val="0"/>
          <w:numId w:val="4"/>
        </w:numPr>
        <w:snapToGrid w:val="0"/>
        <w:ind w:leftChars="200" w:left="420" w:firstLineChars="0" w:firstLine="0"/>
        <w:jc w:val="left"/>
        <w:rPr>
          <w:rFonts w:ascii="微软雅黑" w:eastAsia="微软雅黑" w:hAnsi="微软雅黑"/>
          <w:sz w:val="22"/>
        </w:rPr>
      </w:pPr>
      <w:r w:rsidRPr="003120F6">
        <w:rPr>
          <w:rFonts w:ascii="微软雅黑" w:eastAsia="微软雅黑" w:hAnsi="微软雅黑" w:hint="eastAsia"/>
          <w:sz w:val="22"/>
        </w:rPr>
        <w:t>担任过校级、院级、班级</w:t>
      </w:r>
      <w:r w:rsidR="00727EAB">
        <w:rPr>
          <w:rFonts w:ascii="微软雅黑" w:eastAsia="微软雅黑" w:hAnsi="微软雅黑" w:hint="eastAsia"/>
          <w:sz w:val="22"/>
        </w:rPr>
        <w:t>主要</w:t>
      </w:r>
      <w:r w:rsidRPr="003120F6">
        <w:rPr>
          <w:rFonts w:ascii="微软雅黑" w:eastAsia="微软雅黑" w:hAnsi="微软雅黑" w:hint="eastAsia"/>
          <w:sz w:val="22"/>
        </w:rPr>
        <w:t>学生干部者</w:t>
      </w:r>
      <w:r>
        <w:rPr>
          <w:rFonts w:ascii="微软雅黑" w:eastAsia="微软雅黑" w:hAnsi="微软雅黑" w:hint="eastAsia"/>
          <w:sz w:val="22"/>
        </w:rPr>
        <w:t>；</w:t>
      </w:r>
    </w:p>
    <w:p w14:paraId="4421C73A" w14:textId="18D52F5C" w:rsidR="00D43548" w:rsidRPr="00D43548" w:rsidRDefault="00D43548" w:rsidP="00A67F8D">
      <w:pPr>
        <w:pStyle w:val="1"/>
        <w:autoSpaceDE w:val="0"/>
        <w:autoSpaceDN w:val="0"/>
        <w:adjustRightInd w:val="0"/>
        <w:ind w:left="0" w:firstLineChars="0" w:firstLine="0"/>
        <w:rPr>
          <w:rFonts w:ascii="微软雅黑" w:eastAsia="微软雅黑" w:hAnsi="微软雅黑" w:cs="微软雅黑"/>
          <w:b/>
          <w:color w:val="000000"/>
          <w:sz w:val="22"/>
          <w:lang w:val="zh-CN"/>
        </w:rPr>
      </w:pPr>
      <w:r w:rsidRPr="00D43548">
        <w:rPr>
          <w:rFonts w:ascii="微软雅黑" w:eastAsia="微软雅黑" w:hAnsi="微软雅黑" w:cs="微软雅黑" w:hint="eastAsia"/>
          <w:b/>
          <w:color w:val="000000"/>
          <w:sz w:val="22"/>
          <w:lang w:val="zh-CN"/>
        </w:rPr>
        <w:t>实习内容</w:t>
      </w:r>
    </w:p>
    <w:p w14:paraId="6119C754" w14:textId="36CFD307" w:rsidR="00CB5099" w:rsidRPr="00CB5099" w:rsidRDefault="00CB5099" w:rsidP="00A67F8D">
      <w:pPr>
        <w:pStyle w:val="1"/>
        <w:numPr>
          <w:ilvl w:val="0"/>
          <w:numId w:val="6"/>
        </w:numPr>
        <w:autoSpaceDE w:val="0"/>
        <w:autoSpaceDN w:val="0"/>
        <w:adjustRightInd w:val="0"/>
        <w:ind w:left="0" w:firstLine="440"/>
        <w:rPr>
          <w:rFonts w:ascii="微软雅黑" w:eastAsia="微软雅黑" w:hAnsi="微软雅黑"/>
          <w:sz w:val="22"/>
        </w:rPr>
      </w:pPr>
      <w:r w:rsidRPr="00CB5099">
        <w:rPr>
          <w:rFonts w:ascii="微软雅黑" w:eastAsia="微软雅黑" w:hAnsi="微软雅黑" w:hint="eastAsia"/>
          <w:sz w:val="22"/>
        </w:rPr>
        <w:lastRenderedPageBreak/>
        <w:t>学习、探索</w:t>
      </w:r>
      <w:r w:rsidR="00A67F8D">
        <w:rPr>
          <w:rFonts w:ascii="微软雅黑" w:eastAsia="微软雅黑" w:hAnsi="微软雅黑" w:hint="eastAsia"/>
          <w:sz w:val="22"/>
        </w:rPr>
        <w:t>全球</w:t>
      </w:r>
      <w:r w:rsidRPr="00CB5099">
        <w:rPr>
          <w:rFonts w:ascii="微软雅黑" w:eastAsia="微软雅黑" w:hAnsi="微软雅黑" w:hint="eastAsia"/>
          <w:sz w:val="22"/>
        </w:rPr>
        <w:t>供应</w:t>
      </w:r>
      <w:proofErr w:type="gramStart"/>
      <w:r w:rsidRPr="00CB5099">
        <w:rPr>
          <w:rFonts w:ascii="微软雅黑" w:eastAsia="微软雅黑" w:hAnsi="微软雅黑" w:hint="eastAsia"/>
          <w:sz w:val="22"/>
        </w:rPr>
        <w:t>链贸易</w:t>
      </w:r>
      <w:proofErr w:type="gramEnd"/>
      <w:r w:rsidRPr="00CB5099">
        <w:rPr>
          <w:rFonts w:ascii="微软雅黑" w:eastAsia="微软雅黑" w:hAnsi="微软雅黑" w:hint="eastAsia"/>
          <w:sz w:val="22"/>
        </w:rPr>
        <w:t>行业</w:t>
      </w:r>
      <w:r w:rsidR="00A67F8D">
        <w:rPr>
          <w:rFonts w:ascii="微软雅黑" w:eastAsia="微软雅黑" w:hAnsi="微软雅黑" w:hint="eastAsia"/>
          <w:sz w:val="22"/>
        </w:rPr>
        <w:t>相关</w:t>
      </w:r>
      <w:r w:rsidRPr="00CB5099">
        <w:rPr>
          <w:rFonts w:ascii="微软雅黑" w:eastAsia="微软雅黑" w:hAnsi="微软雅黑" w:hint="eastAsia"/>
          <w:sz w:val="22"/>
        </w:rPr>
        <w:t>业务知识</w:t>
      </w:r>
      <w:r w:rsidR="00A67F8D">
        <w:rPr>
          <w:rFonts w:ascii="微软雅黑" w:eastAsia="微软雅黑" w:hAnsi="微软雅黑" w:hint="eastAsia"/>
          <w:sz w:val="22"/>
        </w:rPr>
        <w:t>；</w:t>
      </w:r>
    </w:p>
    <w:p w14:paraId="46135D95" w14:textId="3500C89E" w:rsidR="00D43548" w:rsidRPr="00CB5099" w:rsidRDefault="00CB5099" w:rsidP="00A67F8D">
      <w:pPr>
        <w:pStyle w:val="1"/>
        <w:numPr>
          <w:ilvl w:val="0"/>
          <w:numId w:val="6"/>
        </w:numPr>
        <w:autoSpaceDE w:val="0"/>
        <w:autoSpaceDN w:val="0"/>
        <w:adjustRightInd w:val="0"/>
        <w:ind w:left="0" w:firstLine="440"/>
        <w:rPr>
          <w:rFonts w:ascii="微软雅黑" w:eastAsia="微软雅黑" w:hAnsi="微软雅黑"/>
          <w:sz w:val="22"/>
        </w:rPr>
      </w:pPr>
      <w:r w:rsidRPr="00CB5099">
        <w:rPr>
          <w:rFonts w:ascii="微软雅黑" w:eastAsia="微软雅黑" w:hAnsi="微软雅黑" w:hint="eastAsia"/>
          <w:sz w:val="22"/>
        </w:rPr>
        <w:t>零距离参与业务，掌握相关业务领域操作技能；</w:t>
      </w:r>
    </w:p>
    <w:p w14:paraId="26BEC39F" w14:textId="722DDBAC" w:rsidR="0004513D" w:rsidRDefault="001C5A49" w:rsidP="00A67F8D">
      <w:pPr>
        <w:spacing w:beforeLines="50" w:before="156"/>
        <w:ind w:left="0"/>
        <w:rPr>
          <w:rFonts w:ascii="微软雅黑" w:eastAsia="微软雅黑" w:hAnsi="微软雅黑" w:cs="华文中宋"/>
          <w:b/>
          <w:color w:val="000000"/>
          <w:sz w:val="32"/>
          <w:szCs w:val="24"/>
          <w:lang w:val="zh-CN"/>
        </w:rPr>
      </w:pPr>
      <w:r>
        <w:rPr>
          <w:rFonts w:ascii="微软雅黑" w:eastAsia="微软雅黑" w:hAnsi="微软雅黑" w:cs="华文中宋" w:hint="eastAsia"/>
          <w:b/>
          <w:color w:val="000000"/>
          <w:sz w:val="32"/>
          <w:szCs w:val="24"/>
          <w:lang w:val="zh-CN"/>
        </w:rPr>
        <w:t>我们可以提供</w:t>
      </w:r>
    </w:p>
    <w:p w14:paraId="7F6363B4" w14:textId="7D411F4C" w:rsidR="0004513D" w:rsidRDefault="001C5A49" w:rsidP="00A67F8D">
      <w:pPr>
        <w:pStyle w:val="1"/>
        <w:numPr>
          <w:ilvl w:val="0"/>
          <w:numId w:val="2"/>
        </w:numPr>
        <w:autoSpaceDE w:val="0"/>
        <w:autoSpaceDN w:val="0"/>
        <w:adjustRightInd w:val="0"/>
        <w:ind w:left="839" w:firstLineChars="0"/>
        <w:rPr>
          <w:rFonts w:ascii="微软雅黑" w:eastAsia="微软雅黑" w:hAnsi="微软雅黑" w:cs="微软雅黑"/>
          <w:color w:val="000000"/>
          <w:sz w:val="22"/>
          <w:szCs w:val="24"/>
          <w:lang w:val="zh-CN"/>
        </w:rPr>
      </w:pPr>
      <w:r>
        <w:rPr>
          <w:rFonts w:ascii="微软雅黑" w:eastAsia="微软雅黑" w:hAnsi="微软雅黑" w:cs="微软雅黑" w:hint="eastAsia"/>
          <w:color w:val="000000"/>
          <w:sz w:val="22"/>
          <w:szCs w:val="24"/>
          <w:lang w:val="zh-CN"/>
        </w:rPr>
        <w:t>实习周期：</w:t>
      </w:r>
      <w:r w:rsidR="004C1075">
        <w:rPr>
          <w:rFonts w:ascii="微软雅黑" w:eastAsia="微软雅黑" w:hAnsi="微软雅黑" w:cs="微软雅黑" w:hint="eastAsia"/>
          <w:color w:val="000000"/>
          <w:sz w:val="22"/>
          <w:szCs w:val="24"/>
          <w:lang w:val="zh-CN"/>
        </w:rPr>
        <w:t>至少1个月</w:t>
      </w:r>
      <w:r>
        <w:rPr>
          <w:rFonts w:ascii="微软雅黑" w:eastAsia="微软雅黑" w:hAnsi="微软雅黑" w:cs="微软雅黑" w:hint="eastAsia"/>
          <w:color w:val="000000"/>
          <w:sz w:val="22"/>
          <w:szCs w:val="24"/>
          <w:lang w:val="zh-CN"/>
        </w:rPr>
        <w:t>，实习时间</w:t>
      </w:r>
      <w:r w:rsidR="00CC4FAC" w:rsidRPr="00A67F8D">
        <w:rPr>
          <w:rFonts w:ascii="微软雅黑" w:eastAsia="微软雅黑" w:hAnsi="微软雅黑" w:cs="微软雅黑"/>
          <w:color w:val="000000"/>
          <w:sz w:val="22"/>
          <w:szCs w:val="24"/>
          <w:lang w:val="zh-CN"/>
        </w:rPr>
        <w:t>7</w:t>
      </w:r>
      <w:r w:rsidR="00CC4FAC" w:rsidRPr="00A67F8D">
        <w:rPr>
          <w:rFonts w:ascii="微软雅黑" w:eastAsia="微软雅黑" w:hAnsi="微软雅黑" w:cs="微软雅黑" w:hint="eastAsia"/>
          <w:color w:val="000000"/>
          <w:sz w:val="22"/>
          <w:szCs w:val="24"/>
          <w:lang w:val="zh-CN"/>
        </w:rPr>
        <w:t>月</w:t>
      </w:r>
      <w:r w:rsidR="00CB5099">
        <w:rPr>
          <w:rFonts w:ascii="微软雅黑" w:eastAsia="微软雅黑" w:hAnsi="微软雅黑" w:cs="微软雅黑" w:hint="eastAsia"/>
          <w:color w:val="000000"/>
          <w:sz w:val="22"/>
          <w:szCs w:val="24"/>
          <w:lang w:val="zh-CN"/>
        </w:rPr>
        <w:t>，双方可沟通延长实习时间。</w:t>
      </w:r>
    </w:p>
    <w:p w14:paraId="22F4F265" w14:textId="559341EA" w:rsidR="0004513D" w:rsidRDefault="001C5A49" w:rsidP="00A67F8D">
      <w:pPr>
        <w:pStyle w:val="1"/>
        <w:numPr>
          <w:ilvl w:val="0"/>
          <w:numId w:val="2"/>
        </w:numPr>
        <w:autoSpaceDE w:val="0"/>
        <w:autoSpaceDN w:val="0"/>
        <w:adjustRightInd w:val="0"/>
        <w:ind w:left="839" w:firstLineChars="0"/>
        <w:rPr>
          <w:rFonts w:ascii="微软雅黑" w:eastAsia="微软雅黑" w:hAnsi="微软雅黑" w:cs="微软雅黑"/>
          <w:color w:val="000000"/>
          <w:sz w:val="22"/>
          <w:szCs w:val="24"/>
          <w:lang w:val="zh-CN"/>
        </w:rPr>
      </w:pPr>
      <w:r>
        <w:rPr>
          <w:rFonts w:ascii="微软雅黑" w:eastAsia="微软雅黑" w:hAnsi="微软雅黑" w:cs="微软雅黑" w:hint="eastAsia"/>
          <w:color w:val="000000"/>
          <w:sz w:val="22"/>
          <w:szCs w:val="24"/>
          <w:lang w:val="zh-CN"/>
        </w:rPr>
        <w:t>实习津贴：120元/天</w:t>
      </w:r>
      <w:r w:rsidR="00A67F8D">
        <w:rPr>
          <w:rFonts w:ascii="微软雅黑" w:eastAsia="微软雅黑" w:hAnsi="微软雅黑" w:cs="微软雅黑" w:hint="eastAsia"/>
          <w:color w:val="000000"/>
          <w:sz w:val="22"/>
          <w:szCs w:val="24"/>
          <w:lang w:val="zh-CN"/>
        </w:rPr>
        <w:t>。</w:t>
      </w:r>
    </w:p>
    <w:p w14:paraId="2A03C5DD" w14:textId="5AA395C2" w:rsidR="0004513D" w:rsidRDefault="001C5A49" w:rsidP="00A67F8D">
      <w:pPr>
        <w:pStyle w:val="1"/>
        <w:numPr>
          <w:ilvl w:val="0"/>
          <w:numId w:val="2"/>
        </w:numPr>
        <w:autoSpaceDE w:val="0"/>
        <w:autoSpaceDN w:val="0"/>
        <w:adjustRightInd w:val="0"/>
        <w:ind w:left="839" w:firstLineChars="0"/>
        <w:rPr>
          <w:rFonts w:ascii="微软雅黑" w:eastAsia="微软雅黑" w:hAnsi="微软雅黑" w:cs="微软雅黑"/>
          <w:color w:val="000000"/>
          <w:sz w:val="22"/>
          <w:szCs w:val="24"/>
          <w:lang w:val="zh-CN"/>
        </w:rPr>
      </w:pPr>
      <w:r>
        <w:rPr>
          <w:rFonts w:ascii="微软雅黑" w:eastAsia="微软雅黑" w:hAnsi="微软雅黑" w:cs="微软雅黑" w:hint="eastAsia"/>
          <w:color w:val="000000"/>
          <w:sz w:val="22"/>
          <w:szCs w:val="24"/>
          <w:lang w:val="zh-CN"/>
        </w:rPr>
        <w:t>202</w:t>
      </w:r>
      <w:r w:rsidR="00CC4FAC">
        <w:rPr>
          <w:rFonts w:ascii="微软雅黑" w:eastAsia="微软雅黑" w:hAnsi="微软雅黑" w:cs="微软雅黑"/>
          <w:color w:val="000000"/>
          <w:sz w:val="22"/>
          <w:szCs w:val="24"/>
          <w:lang w:val="zh-CN"/>
        </w:rPr>
        <w:t>2</w:t>
      </w:r>
      <w:r>
        <w:rPr>
          <w:rFonts w:ascii="微软雅黑" w:eastAsia="微软雅黑" w:hAnsi="微软雅黑" w:cs="微软雅黑" w:hint="eastAsia"/>
          <w:color w:val="000000"/>
          <w:sz w:val="22"/>
          <w:szCs w:val="24"/>
          <w:lang w:val="zh-CN"/>
        </w:rPr>
        <w:t>届校园招聘</w:t>
      </w:r>
      <w:r w:rsidR="00CB5099">
        <w:rPr>
          <w:rFonts w:ascii="微软雅黑" w:eastAsia="微软雅黑" w:hAnsi="微软雅黑" w:cs="微软雅黑" w:hint="eastAsia"/>
          <w:color w:val="000000"/>
          <w:sz w:val="22"/>
          <w:szCs w:val="24"/>
          <w:lang w:val="zh-CN"/>
        </w:rPr>
        <w:t>大使和内推资格，实习考核通过者提前</w:t>
      </w:r>
      <w:proofErr w:type="gramStart"/>
      <w:r w:rsidR="00CB5099">
        <w:rPr>
          <w:rFonts w:ascii="微软雅黑" w:eastAsia="微软雅黑" w:hAnsi="微软雅黑" w:cs="微软雅黑" w:hint="eastAsia"/>
          <w:color w:val="000000"/>
          <w:sz w:val="22"/>
          <w:szCs w:val="24"/>
          <w:lang w:val="zh-CN"/>
        </w:rPr>
        <w:t>获得校招</w:t>
      </w:r>
      <w:proofErr w:type="gramEnd"/>
      <w:r w:rsidR="00CB5099">
        <w:rPr>
          <w:rFonts w:ascii="微软雅黑" w:eastAsia="微软雅黑" w:hAnsi="微软雅黑" w:cs="微软雅黑" w:hint="eastAsia"/>
          <w:color w:val="000000"/>
          <w:sz w:val="22"/>
          <w:szCs w:val="24"/>
          <w:lang w:val="zh-CN"/>
        </w:rPr>
        <w:t>offer。</w:t>
      </w:r>
    </w:p>
    <w:p w14:paraId="5DC2A24A" w14:textId="227DF8B8" w:rsidR="002105B2" w:rsidRPr="00A67F8D" w:rsidRDefault="001C5A49" w:rsidP="00A67F8D">
      <w:pPr>
        <w:pStyle w:val="1"/>
        <w:numPr>
          <w:ilvl w:val="0"/>
          <w:numId w:val="2"/>
        </w:numPr>
        <w:autoSpaceDE w:val="0"/>
        <w:autoSpaceDN w:val="0"/>
        <w:adjustRightInd w:val="0"/>
        <w:ind w:left="839" w:firstLineChars="0"/>
        <w:rPr>
          <w:rFonts w:ascii="微软雅黑" w:eastAsia="微软雅黑" w:hAnsi="微软雅黑" w:cs="微软雅黑"/>
          <w:color w:val="000000"/>
          <w:sz w:val="22"/>
          <w:szCs w:val="24"/>
          <w:lang w:val="zh-CN"/>
        </w:rPr>
      </w:pPr>
      <w:r>
        <w:rPr>
          <w:rFonts w:ascii="微软雅黑" w:eastAsia="微软雅黑" w:hAnsi="微软雅黑" w:cs="微软雅黑" w:hint="eastAsia"/>
          <w:color w:val="000000"/>
          <w:sz w:val="22"/>
          <w:szCs w:val="24"/>
          <w:lang w:val="zh-CN"/>
        </w:rPr>
        <w:t>住宿</w:t>
      </w:r>
      <w:r w:rsidR="004C3528">
        <w:rPr>
          <w:rFonts w:ascii="微软雅黑" w:eastAsia="微软雅黑" w:hAnsi="微软雅黑" w:cs="微软雅黑" w:hint="eastAsia"/>
          <w:color w:val="000000"/>
          <w:sz w:val="22"/>
          <w:szCs w:val="24"/>
          <w:lang w:val="zh-CN"/>
        </w:rPr>
        <w:t>及交通</w:t>
      </w:r>
      <w:r>
        <w:rPr>
          <w:rFonts w:ascii="微软雅黑" w:eastAsia="微软雅黑" w:hAnsi="微软雅黑" w:cs="微软雅黑" w:hint="eastAsia"/>
          <w:color w:val="000000"/>
          <w:sz w:val="22"/>
          <w:szCs w:val="24"/>
          <w:lang w:val="zh-CN"/>
        </w:rPr>
        <w:t>：</w:t>
      </w:r>
      <w:r w:rsidR="004C3528">
        <w:rPr>
          <w:rFonts w:ascii="微软雅黑" w:eastAsia="微软雅黑" w:hAnsi="微软雅黑" w:cs="微软雅黑" w:hint="eastAsia"/>
          <w:color w:val="000000"/>
          <w:sz w:val="22"/>
          <w:szCs w:val="24"/>
          <w:lang w:val="zh-CN"/>
        </w:rPr>
        <w:t>公司承担酒店住宿及</w:t>
      </w:r>
      <w:r w:rsidR="00CB5099">
        <w:rPr>
          <w:rFonts w:ascii="微软雅黑" w:eastAsia="微软雅黑" w:hAnsi="微软雅黑" w:cs="微软雅黑" w:hint="eastAsia"/>
          <w:color w:val="000000"/>
          <w:sz w:val="22"/>
          <w:szCs w:val="24"/>
          <w:lang w:val="zh-CN"/>
        </w:rPr>
        <w:t>往返实习城市所产生的机票/动车票/汽车票等</w:t>
      </w:r>
      <w:r w:rsidR="00070C44">
        <w:rPr>
          <w:rFonts w:ascii="微软雅黑" w:eastAsia="微软雅黑" w:hAnsi="微软雅黑" w:cs="微软雅黑" w:hint="eastAsia"/>
          <w:color w:val="000000"/>
          <w:sz w:val="22"/>
          <w:szCs w:val="24"/>
          <w:lang w:val="zh-CN"/>
        </w:rPr>
        <w:t>交通</w:t>
      </w:r>
      <w:r w:rsidR="004C3528">
        <w:rPr>
          <w:rFonts w:ascii="微软雅黑" w:eastAsia="微软雅黑" w:hAnsi="微软雅黑" w:cs="微软雅黑" w:hint="eastAsia"/>
          <w:color w:val="000000"/>
          <w:sz w:val="22"/>
          <w:szCs w:val="24"/>
          <w:lang w:val="zh-CN"/>
        </w:rPr>
        <w:t>费用</w:t>
      </w:r>
      <w:r w:rsidR="00CB5099">
        <w:rPr>
          <w:rFonts w:ascii="微软雅黑" w:eastAsia="微软雅黑" w:hAnsi="微软雅黑" w:cs="微软雅黑" w:hint="eastAsia"/>
          <w:color w:val="000000"/>
          <w:sz w:val="22"/>
          <w:szCs w:val="24"/>
          <w:lang w:val="zh-CN"/>
        </w:rPr>
        <w:t>。</w:t>
      </w:r>
    </w:p>
    <w:p w14:paraId="0A584EB9" w14:textId="77777777" w:rsidR="0004513D" w:rsidRDefault="001C5A49" w:rsidP="00A67F8D">
      <w:pPr>
        <w:spacing w:beforeLines="50" w:before="156"/>
        <w:ind w:left="0"/>
        <w:rPr>
          <w:rFonts w:ascii="微软雅黑" w:eastAsia="微软雅黑" w:hAnsi="微软雅黑" w:cs="华文中宋"/>
          <w:b/>
          <w:color w:val="000000"/>
          <w:sz w:val="32"/>
          <w:szCs w:val="24"/>
          <w:lang w:val="zh-CN"/>
        </w:rPr>
      </w:pPr>
      <w:r>
        <w:rPr>
          <w:rFonts w:ascii="微软雅黑" w:eastAsia="微软雅黑" w:hAnsi="微软雅黑" w:cs="华文中宋" w:hint="eastAsia"/>
          <w:b/>
          <w:color w:val="000000"/>
          <w:sz w:val="32"/>
          <w:szCs w:val="24"/>
          <w:lang w:val="zh-CN"/>
        </w:rPr>
        <w:t>应聘流程</w:t>
      </w:r>
    </w:p>
    <w:p w14:paraId="78D0B797" w14:textId="5DCBFCE4" w:rsidR="0004513D" w:rsidRDefault="001C5A49" w:rsidP="00A67F8D">
      <w:pPr>
        <w:pStyle w:val="af"/>
        <w:numPr>
          <w:ilvl w:val="0"/>
          <w:numId w:val="3"/>
        </w:numPr>
        <w:autoSpaceDE w:val="0"/>
        <w:autoSpaceDN w:val="0"/>
        <w:adjustRightInd w:val="0"/>
        <w:ind w:firstLineChars="0"/>
        <w:rPr>
          <w:rFonts w:ascii="微软雅黑" w:eastAsia="微软雅黑" w:hAnsi="微软雅黑" w:cs="微软雅黑"/>
          <w:b/>
          <w:color w:val="000000"/>
          <w:sz w:val="22"/>
        </w:rPr>
      </w:pPr>
      <w:r>
        <w:rPr>
          <w:rFonts w:ascii="微软雅黑" w:eastAsia="微软雅黑" w:hAnsi="微软雅黑" w:cs="微软雅黑" w:hint="eastAsia"/>
          <w:b/>
          <w:sz w:val="22"/>
        </w:rPr>
        <w:t>应聘方式</w:t>
      </w:r>
      <w:r>
        <w:rPr>
          <w:rFonts w:ascii="微软雅黑" w:eastAsia="微软雅黑" w:hAnsi="微软雅黑" w:cs="微软雅黑" w:hint="eastAsia"/>
          <w:sz w:val="22"/>
        </w:rPr>
        <w:t>：</w:t>
      </w:r>
    </w:p>
    <w:p w14:paraId="706B0F84" w14:textId="3E0E63B0" w:rsidR="00BD5587" w:rsidRDefault="00BD5587" w:rsidP="00BD5587">
      <w:pPr>
        <w:pStyle w:val="af"/>
        <w:numPr>
          <w:ilvl w:val="1"/>
          <w:numId w:val="6"/>
        </w:numPr>
        <w:ind w:firstLineChars="0"/>
      </w:pPr>
      <w:r w:rsidRPr="00BD5587">
        <w:rPr>
          <w:rFonts w:ascii="微软雅黑" w:eastAsia="微软雅黑" w:hAnsi="微软雅黑" w:cs="微软雅黑" w:hint="eastAsia"/>
          <w:color w:val="000000" w:themeColor="text1"/>
          <w:sz w:val="22"/>
        </w:rPr>
        <w:t>PC端</w:t>
      </w:r>
      <w:r>
        <w:rPr>
          <w:rFonts w:ascii="微软雅黑" w:eastAsia="微软雅黑" w:hAnsi="微软雅黑" w:cs="微软雅黑" w:hint="eastAsia"/>
          <w:color w:val="000000" w:themeColor="text1"/>
          <w:sz w:val="22"/>
        </w:rPr>
        <w:t>：</w:t>
      </w:r>
      <w:r w:rsidR="001C5A49" w:rsidRPr="00BD5587">
        <w:rPr>
          <w:rFonts w:ascii="微软雅黑" w:eastAsia="微软雅黑" w:hAnsi="微软雅黑" w:cs="微软雅黑" w:hint="eastAsia"/>
          <w:color w:val="000000" w:themeColor="text1"/>
          <w:sz w:val="22"/>
        </w:rPr>
        <w:t>登陆</w:t>
      </w:r>
      <w:r w:rsidRPr="00C74EBA">
        <w:rPr>
          <w:rFonts w:ascii="微软雅黑" w:eastAsia="微软雅黑" w:hAnsi="微软雅黑" w:cs="微软雅黑" w:hint="eastAsia"/>
          <w:color w:val="000000" w:themeColor="text1"/>
          <w:sz w:val="28"/>
        </w:rPr>
        <w:t xml:space="preserve"> </w:t>
      </w:r>
      <w:hyperlink r:id="rId11" w:history="1">
        <w:r w:rsidRPr="00C74EBA">
          <w:rPr>
            <w:rStyle w:val="ae"/>
            <w:sz w:val="28"/>
          </w:rPr>
          <w:t>http://chinacdc1.zhiye.com/gfindex</w:t>
        </w:r>
      </w:hyperlink>
      <w:r w:rsidRPr="00C74EBA">
        <w:rPr>
          <w:sz w:val="24"/>
        </w:rPr>
        <w:t xml:space="preserve"> </w:t>
      </w:r>
      <w:r w:rsidRPr="00BD5587">
        <w:rPr>
          <w:rFonts w:ascii="微软雅黑" w:eastAsia="微软雅黑" w:hAnsi="微软雅黑" w:cs="微软雅黑" w:hint="eastAsia"/>
          <w:bCs/>
          <w:color w:val="000000" w:themeColor="text1"/>
          <w:sz w:val="22"/>
        </w:rPr>
        <w:t>进行网申</w:t>
      </w:r>
    </w:p>
    <w:p w14:paraId="7A201862" w14:textId="49132E61" w:rsidR="0004513D" w:rsidRPr="00BD5587" w:rsidRDefault="00BD5587" w:rsidP="00BD5587">
      <w:pPr>
        <w:pStyle w:val="af"/>
        <w:numPr>
          <w:ilvl w:val="1"/>
          <w:numId w:val="6"/>
        </w:numPr>
        <w:ind w:firstLineChars="0"/>
        <w:rPr>
          <w:rFonts w:ascii="微软雅黑" w:eastAsia="微软雅黑" w:hAnsi="微软雅黑" w:cs="微软雅黑"/>
          <w:b/>
          <w:color w:val="000000" w:themeColor="text1"/>
          <w:sz w:val="22"/>
        </w:rPr>
      </w:pPr>
      <w:r w:rsidRPr="00C74EBA">
        <w:rPr>
          <w:rFonts w:hint="eastAsia"/>
          <w:sz w:val="22"/>
        </w:rPr>
        <w:t>移动端：登录</w:t>
      </w:r>
      <w:r w:rsidRPr="00C74EBA">
        <w:rPr>
          <w:rFonts w:hint="eastAsia"/>
          <w:sz w:val="28"/>
        </w:rPr>
        <w:t xml:space="preserve"> </w:t>
      </w:r>
      <w:hyperlink r:id="rId12" w:history="1">
        <w:r w:rsidRPr="00C74EBA">
          <w:rPr>
            <w:rStyle w:val="ae"/>
            <w:sz w:val="28"/>
          </w:rPr>
          <w:t>https://chinacdc1.m.zhiye.com/gf/index.html</w:t>
        </w:r>
      </w:hyperlink>
      <w:r w:rsidRPr="00C74EBA">
        <w:rPr>
          <w:sz w:val="24"/>
        </w:rPr>
        <w:t xml:space="preserve"> </w:t>
      </w:r>
      <w:r w:rsidR="00B04D6F" w:rsidRPr="00BD5587">
        <w:rPr>
          <w:rFonts w:ascii="微软雅黑" w:eastAsia="微软雅黑" w:hAnsi="微软雅黑" w:cs="微软雅黑" w:hint="eastAsia"/>
          <w:bCs/>
          <w:color w:val="000000" w:themeColor="text1"/>
          <w:sz w:val="22"/>
        </w:rPr>
        <w:t>进行网申</w:t>
      </w:r>
      <w:bookmarkStart w:id="0" w:name="_GoBack"/>
      <w:bookmarkEnd w:id="0"/>
    </w:p>
    <w:p w14:paraId="5F5C05CA" w14:textId="35B49257" w:rsidR="00F403C3" w:rsidRPr="00BD5587" w:rsidRDefault="00F403C3" w:rsidP="00BD5587">
      <w:pPr>
        <w:pStyle w:val="af"/>
        <w:numPr>
          <w:ilvl w:val="1"/>
          <w:numId w:val="6"/>
        </w:numPr>
        <w:ind w:firstLineChars="0"/>
        <w:rPr>
          <w:rFonts w:ascii="微软雅黑" w:eastAsia="微软雅黑" w:hAnsi="微软雅黑" w:cs="微软雅黑"/>
          <w:b/>
          <w:color w:val="000000" w:themeColor="text1"/>
          <w:sz w:val="22"/>
        </w:rPr>
      </w:pPr>
      <w:r w:rsidRPr="00BD5587">
        <w:rPr>
          <w:rFonts w:ascii="微软雅黑" w:eastAsia="微软雅黑" w:hAnsi="微软雅黑" w:cs="微软雅黑"/>
          <w:color w:val="000000" w:themeColor="text1"/>
          <w:sz w:val="22"/>
        </w:rPr>
        <w:t>将个人简历发送至</w:t>
      </w:r>
      <w:r w:rsidRPr="00BD5587">
        <w:rPr>
          <w:rFonts w:ascii="微软雅黑" w:eastAsia="微软雅黑" w:hAnsi="微软雅黑" w:cs="微软雅黑" w:hint="eastAsia"/>
          <w:color w:val="000000" w:themeColor="text1"/>
          <w:sz w:val="22"/>
        </w:rPr>
        <w:t xml:space="preserve"> </w:t>
      </w:r>
      <w:r w:rsidRPr="00BD5587">
        <w:rPr>
          <w:rFonts w:ascii="微软雅黑" w:eastAsia="微软雅黑" w:hAnsi="微软雅黑" w:cs="微软雅黑"/>
          <w:color w:val="000000" w:themeColor="text1"/>
          <w:sz w:val="22"/>
        </w:rPr>
        <w:t xml:space="preserve">jfgfxz@chinacnd.com </w:t>
      </w:r>
      <w:r w:rsidRPr="00BD5587">
        <w:rPr>
          <w:rFonts w:ascii="微软雅黑" w:eastAsia="微软雅黑" w:hAnsi="微软雅黑" w:cs="微软雅黑" w:hint="eastAsia"/>
          <w:color w:val="000000" w:themeColor="text1"/>
          <w:sz w:val="22"/>
        </w:rPr>
        <w:t>，邮件以“暑期链习生+学校+专业+姓名”命名</w:t>
      </w:r>
    </w:p>
    <w:p w14:paraId="3E20D803" w14:textId="3DB3F2FA" w:rsidR="008D478F" w:rsidRPr="008D478F" w:rsidRDefault="008D478F" w:rsidP="00A67F8D">
      <w:pPr>
        <w:pStyle w:val="af"/>
        <w:numPr>
          <w:ilvl w:val="0"/>
          <w:numId w:val="3"/>
        </w:numPr>
        <w:ind w:firstLineChars="0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b/>
          <w:bCs/>
          <w:sz w:val="22"/>
        </w:rPr>
        <w:t>投递截止</w:t>
      </w:r>
      <w:r>
        <w:rPr>
          <w:rFonts w:ascii="微软雅黑" w:eastAsia="微软雅黑" w:hAnsi="微软雅黑" w:cs="微软雅黑" w:hint="eastAsia"/>
          <w:sz w:val="22"/>
        </w:rPr>
        <w:t>：简历投递截止时间</w:t>
      </w:r>
      <w:r w:rsidRPr="008D478F">
        <w:rPr>
          <w:rFonts w:ascii="微软雅黑" w:eastAsia="微软雅黑" w:hAnsi="微软雅黑" w:cs="微软雅黑" w:hint="eastAsia"/>
          <w:b/>
          <w:bCs/>
          <w:sz w:val="22"/>
        </w:rPr>
        <w:t>2</w:t>
      </w:r>
      <w:r w:rsidRPr="008D478F">
        <w:rPr>
          <w:rFonts w:ascii="微软雅黑" w:eastAsia="微软雅黑" w:hAnsi="微软雅黑" w:cs="微软雅黑"/>
          <w:b/>
          <w:bCs/>
          <w:sz w:val="22"/>
        </w:rPr>
        <w:t>02</w:t>
      </w:r>
      <w:r w:rsidR="00CC4FAC">
        <w:rPr>
          <w:rFonts w:ascii="微软雅黑" w:eastAsia="微软雅黑" w:hAnsi="微软雅黑" w:cs="微软雅黑"/>
          <w:b/>
          <w:bCs/>
          <w:sz w:val="22"/>
        </w:rPr>
        <w:t>1</w:t>
      </w:r>
      <w:r w:rsidRPr="008D478F">
        <w:rPr>
          <w:rFonts w:ascii="微软雅黑" w:eastAsia="微软雅黑" w:hAnsi="微软雅黑" w:cs="微软雅黑" w:hint="eastAsia"/>
          <w:b/>
          <w:bCs/>
          <w:sz w:val="22"/>
        </w:rPr>
        <w:t>年</w:t>
      </w:r>
      <w:r w:rsidR="00CC4FAC">
        <w:rPr>
          <w:rFonts w:ascii="微软雅黑" w:eastAsia="微软雅黑" w:hAnsi="微软雅黑" w:cs="微软雅黑"/>
          <w:b/>
          <w:bCs/>
          <w:sz w:val="22"/>
        </w:rPr>
        <w:t>6</w:t>
      </w:r>
      <w:r w:rsidRPr="008D478F">
        <w:rPr>
          <w:rFonts w:ascii="微软雅黑" w:eastAsia="微软雅黑" w:hAnsi="微软雅黑" w:cs="微软雅黑" w:hint="eastAsia"/>
          <w:b/>
          <w:bCs/>
          <w:sz w:val="22"/>
        </w:rPr>
        <w:t>月</w:t>
      </w:r>
      <w:r w:rsidR="00BD5587">
        <w:rPr>
          <w:rFonts w:ascii="微软雅黑" w:eastAsia="微软雅黑" w:hAnsi="微软雅黑" w:cs="微软雅黑"/>
          <w:b/>
          <w:bCs/>
          <w:sz w:val="22"/>
        </w:rPr>
        <w:t>15</w:t>
      </w:r>
      <w:r w:rsidRPr="008D478F">
        <w:rPr>
          <w:rFonts w:ascii="微软雅黑" w:eastAsia="微软雅黑" w:hAnsi="微软雅黑" w:cs="微软雅黑" w:hint="eastAsia"/>
          <w:b/>
          <w:bCs/>
          <w:sz w:val="22"/>
        </w:rPr>
        <w:t>日</w:t>
      </w:r>
      <w:r>
        <w:rPr>
          <w:rFonts w:ascii="微软雅黑" w:eastAsia="微软雅黑" w:hAnsi="微软雅黑" w:cs="微软雅黑" w:hint="eastAsia"/>
          <w:sz w:val="22"/>
        </w:rPr>
        <w:t>。</w:t>
      </w:r>
    </w:p>
    <w:p w14:paraId="3C54639C" w14:textId="21602D48" w:rsidR="0004513D" w:rsidRDefault="001C5A49" w:rsidP="00A67F8D">
      <w:pPr>
        <w:pStyle w:val="af"/>
        <w:numPr>
          <w:ilvl w:val="0"/>
          <w:numId w:val="3"/>
        </w:numPr>
        <w:ind w:firstLineChars="0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b/>
          <w:sz w:val="22"/>
        </w:rPr>
        <w:t>面试</w:t>
      </w:r>
      <w:r w:rsidR="008D478F">
        <w:rPr>
          <w:rFonts w:ascii="微软雅黑" w:eastAsia="微软雅黑" w:hAnsi="微软雅黑" w:cs="微软雅黑" w:hint="eastAsia"/>
          <w:b/>
          <w:sz w:val="22"/>
        </w:rPr>
        <w:t>方式</w:t>
      </w:r>
      <w:r>
        <w:rPr>
          <w:rFonts w:ascii="微软雅黑" w:eastAsia="微软雅黑" w:hAnsi="微软雅黑" w:cs="微软雅黑" w:hint="eastAsia"/>
          <w:sz w:val="22"/>
        </w:rPr>
        <w:t>：</w:t>
      </w:r>
      <w:r w:rsidR="00CB5099">
        <w:rPr>
          <w:rFonts w:ascii="微软雅黑" w:eastAsia="微软雅黑" w:hAnsi="微软雅黑" w:cs="微软雅黑" w:hint="eastAsia"/>
          <w:sz w:val="22"/>
        </w:rPr>
        <w:t>根据实际情况采用</w:t>
      </w:r>
      <w:r>
        <w:rPr>
          <w:rFonts w:ascii="微软雅黑" w:eastAsia="微软雅黑" w:hAnsi="微软雅黑" w:cs="微软雅黑" w:hint="eastAsia"/>
          <w:sz w:val="22"/>
        </w:rPr>
        <w:t>线上</w:t>
      </w:r>
      <w:r w:rsidR="008D478F">
        <w:rPr>
          <w:rFonts w:ascii="微软雅黑" w:eastAsia="微软雅黑" w:hAnsi="微软雅黑" w:cs="微软雅黑" w:hint="eastAsia"/>
          <w:sz w:val="22"/>
        </w:rPr>
        <w:t>或</w:t>
      </w:r>
      <w:r>
        <w:rPr>
          <w:rFonts w:ascii="微软雅黑" w:eastAsia="微软雅黑" w:hAnsi="微软雅黑" w:cs="微软雅黑" w:hint="eastAsia"/>
          <w:sz w:val="22"/>
        </w:rPr>
        <w:t>线下的方式进行面试。</w:t>
      </w:r>
    </w:p>
    <w:p w14:paraId="614B1128" w14:textId="096B20A6" w:rsidR="0004513D" w:rsidRPr="00A67F8D" w:rsidRDefault="00CB5099" w:rsidP="00A67F8D">
      <w:pPr>
        <w:pStyle w:val="af"/>
        <w:numPr>
          <w:ilvl w:val="0"/>
          <w:numId w:val="3"/>
        </w:numPr>
        <w:ind w:firstLineChars="0"/>
        <w:rPr>
          <w:rFonts w:ascii="微软雅黑" w:eastAsia="微软雅黑" w:hAnsi="微软雅黑" w:cs="微软雅黑"/>
          <w:sz w:val="22"/>
        </w:rPr>
      </w:pPr>
      <w:r w:rsidRPr="00CB5099">
        <w:rPr>
          <w:rFonts w:ascii="微软雅黑" w:eastAsia="微软雅黑" w:hAnsi="微软雅黑" w:cs="微软雅黑" w:hint="eastAsia"/>
          <w:b/>
          <w:bCs/>
          <w:sz w:val="22"/>
        </w:rPr>
        <w:t>录用流程：</w:t>
      </w:r>
      <w:r>
        <w:rPr>
          <w:rFonts w:ascii="微软雅黑" w:eastAsia="微软雅黑" w:hAnsi="微软雅黑" w:cs="微软雅黑" w:hint="eastAsia"/>
          <w:sz w:val="22"/>
        </w:rPr>
        <w:t>简历投递--在线测评--面试--笔试--offer发放，面试通过后一周内发放offer。</w:t>
      </w:r>
    </w:p>
    <w:p w14:paraId="40018B53" w14:textId="0E1E635F" w:rsidR="0004513D" w:rsidRPr="00A67F8D" w:rsidRDefault="001C5A49" w:rsidP="00A67F8D">
      <w:pPr>
        <w:ind w:left="0"/>
        <w:jc w:val="center"/>
        <w:rPr>
          <w:rFonts w:ascii="微软雅黑" w:eastAsia="微软雅黑" w:hAnsi="微软雅黑" w:cs="华文中宋"/>
          <w:b/>
          <w:color w:val="000000"/>
          <w:sz w:val="32"/>
          <w:szCs w:val="24"/>
          <w:lang w:val="zh-CN"/>
        </w:rPr>
      </w:pPr>
      <w:r>
        <w:rPr>
          <w:rFonts w:ascii="微软雅黑" w:eastAsia="微软雅黑" w:hAnsi="微软雅黑" w:cs="华文中宋" w:hint="eastAsia"/>
          <w:b/>
          <w:color w:val="000000"/>
          <w:sz w:val="32"/>
          <w:szCs w:val="24"/>
          <w:lang w:val="zh-CN"/>
        </w:rPr>
        <w:t>建发</w:t>
      </w:r>
      <w:r>
        <w:rPr>
          <w:rFonts w:ascii="微软雅黑" w:eastAsia="微软雅黑" w:hAnsi="微软雅黑" w:cs="华文中宋"/>
          <w:b/>
          <w:color w:val="000000"/>
          <w:sz w:val="32"/>
          <w:szCs w:val="24"/>
          <w:lang w:val="zh-CN"/>
        </w:rPr>
        <w:t>股份</w:t>
      </w:r>
      <w:r>
        <w:rPr>
          <w:rFonts w:ascii="微软雅黑" w:eastAsia="微软雅黑" w:hAnsi="微软雅黑" w:cs="华文中宋" w:hint="eastAsia"/>
          <w:b/>
          <w:color w:val="000000"/>
          <w:sz w:val="32"/>
          <w:szCs w:val="24"/>
          <w:lang w:val="zh-CN"/>
        </w:rPr>
        <w:t>2</w:t>
      </w:r>
      <w:r>
        <w:rPr>
          <w:rFonts w:ascii="微软雅黑" w:eastAsia="微软雅黑" w:hAnsi="微软雅黑" w:cs="华文中宋"/>
          <w:b/>
          <w:color w:val="000000"/>
          <w:sz w:val="32"/>
          <w:szCs w:val="24"/>
          <w:lang w:val="zh-CN"/>
        </w:rPr>
        <w:t>02</w:t>
      </w:r>
      <w:r w:rsidR="00CC4FAC">
        <w:rPr>
          <w:rFonts w:ascii="微软雅黑" w:eastAsia="微软雅黑" w:hAnsi="微软雅黑" w:cs="华文中宋"/>
          <w:b/>
          <w:color w:val="000000"/>
          <w:sz w:val="32"/>
          <w:szCs w:val="24"/>
          <w:lang w:val="zh-CN"/>
        </w:rPr>
        <w:t>2</w:t>
      </w:r>
      <w:r>
        <w:rPr>
          <w:rFonts w:ascii="微软雅黑" w:eastAsia="微软雅黑" w:hAnsi="微软雅黑" w:cs="华文中宋" w:hint="eastAsia"/>
          <w:b/>
          <w:color w:val="000000"/>
          <w:sz w:val="32"/>
          <w:szCs w:val="24"/>
          <w:lang w:val="zh-CN"/>
        </w:rPr>
        <w:t>届</w:t>
      </w:r>
      <w:r>
        <w:rPr>
          <w:rFonts w:ascii="微软雅黑" w:eastAsia="微软雅黑" w:hAnsi="微软雅黑" w:cs="华文中宋"/>
          <w:b/>
          <w:color w:val="000000"/>
          <w:sz w:val="32"/>
          <w:szCs w:val="24"/>
          <w:lang w:val="zh-CN"/>
        </w:rPr>
        <w:t>校园招聘</w:t>
      </w:r>
      <w:r>
        <w:rPr>
          <w:rFonts w:ascii="微软雅黑" w:eastAsia="微软雅黑" w:hAnsi="微软雅黑" w:cs="华文中宋" w:hint="eastAsia"/>
          <w:b/>
          <w:color w:val="000000"/>
          <w:sz w:val="32"/>
          <w:szCs w:val="24"/>
          <w:lang w:val="zh-CN"/>
        </w:rPr>
        <w:t>互动渠道</w:t>
      </w:r>
    </w:p>
    <w:p w14:paraId="164AC59F" w14:textId="26068F30" w:rsidR="0004513D" w:rsidRDefault="00BD5587" w:rsidP="00A67F8D">
      <w:pPr>
        <w:ind w:left="0" w:firstLineChars="200" w:firstLine="420"/>
        <w:jc w:val="left"/>
        <w:rPr>
          <w:rFonts w:asciiTheme="minorEastAsia" w:eastAsiaTheme="minorEastAsia" w:hAnsiTheme="minorEastAsia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1BC17E5" wp14:editId="105A17C4">
            <wp:simplePos x="0" y="0"/>
            <wp:positionH relativeFrom="column">
              <wp:posOffset>3888740</wp:posOffset>
            </wp:positionH>
            <wp:positionV relativeFrom="paragraph">
              <wp:posOffset>186690</wp:posOffset>
            </wp:positionV>
            <wp:extent cx="1181100" cy="1142752"/>
            <wp:effectExtent l="0" t="0" r="0" b="63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182546" cy="1144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C903760" wp14:editId="119A07E0">
            <wp:simplePos x="0" y="0"/>
            <wp:positionH relativeFrom="column">
              <wp:posOffset>1040765</wp:posOffset>
            </wp:positionH>
            <wp:positionV relativeFrom="paragraph">
              <wp:posOffset>91440</wp:posOffset>
            </wp:positionV>
            <wp:extent cx="1419225" cy="1327393"/>
            <wp:effectExtent l="0" t="0" r="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320" cy="1330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8C2FC4" w14:textId="715AF8C8" w:rsidR="0004513D" w:rsidRDefault="0004513D" w:rsidP="00A67F8D">
      <w:pPr>
        <w:autoSpaceDE w:val="0"/>
        <w:autoSpaceDN w:val="0"/>
        <w:adjustRightInd w:val="0"/>
        <w:ind w:left="0" w:right="330" w:firstLineChars="150" w:firstLine="360"/>
        <w:jc w:val="right"/>
        <w:rPr>
          <w:rFonts w:ascii="华文细黑" w:eastAsia="华文细黑" w:hAnsi="华文细黑" w:cs="华文中宋"/>
          <w:color w:val="000000"/>
          <w:sz w:val="24"/>
          <w:szCs w:val="21"/>
        </w:rPr>
      </w:pPr>
    </w:p>
    <w:p w14:paraId="1611453A" w14:textId="77777777" w:rsidR="0004513D" w:rsidRDefault="0004513D" w:rsidP="00A67F8D">
      <w:pPr>
        <w:autoSpaceDE w:val="0"/>
        <w:autoSpaceDN w:val="0"/>
        <w:adjustRightInd w:val="0"/>
        <w:ind w:left="0" w:right="330" w:firstLineChars="150" w:firstLine="360"/>
        <w:jc w:val="right"/>
        <w:rPr>
          <w:rFonts w:ascii="华文细黑" w:eastAsia="华文细黑" w:hAnsi="华文细黑" w:cs="华文中宋"/>
          <w:color w:val="000000"/>
          <w:sz w:val="24"/>
          <w:szCs w:val="21"/>
        </w:rPr>
      </w:pPr>
    </w:p>
    <w:p w14:paraId="2F997F70" w14:textId="77777777" w:rsidR="0004513D" w:rsidRDefault="0004513D" w:rsidP="00BD5587">
      <w:pPr>
        <w:autoSpaceDE w:val="0"/>
        <w:autoSpaceDN w:val="0"/>
        <w:adjustRightInd w:val="0"/>
        <w:ind w:left="0" w:right="1290"/>
        <w:rPr>
          <w:rFonts w:ascii="华文细黑" w:eastAsia="华文细黑" w:hAnsi="华文细黑" w:cs="华文中宋"/>
          <w:color w:val="000000"/>
          <w:sz w:val="24"/>
          <w:szCs w:val="21"/>
        </w:rPr>
      </w:pPr>
    </w:p>
    <w:p w14:paraId="2EBABC76" w14:textId="36121396" w:rsidR="0004513D" w:rsidRDefault="001C5A49" w:rsidP="00A67F8D">
      <w:pPr>
        <w:wordWrap w:val="0"/>
        <w:autoSpaceDE w:val="0"/>
        <w:autoSpaceDN w:val="0"/>
        <w:adjustRightInd w:val="0"/>
        <w:ind w:left="0" w:right="1290" w:firstLineChars="450" w:firstLine="1080"/>
        <w:rPr>
          <w:rFonts w:ascii="微软雅黑" w:eastAsia="微软雅黑" w:hAnsi="微软雅黑" w:cs="微软雅黑"/>
          <w:b/>
          <w:bCs/>
          <w:color w:val="000000"/>
          <w:sz w:val="22"/>
        </w:rPr>
      </w:pPr>
      <w:r>
        <w:rPr>
          <w:rFonts w:ascii="华文细黑" w:eastAsia="华文细黑" w:hAnsi="华文细黑" w:cs="华文中宋"/>
          <w:color w:val="000000"/>
          <w:sz w:val="24"/>
          <w:szCs w:val="21"/>
        </w:rPr>
        <w:t xml:space="preserve">     </w:t>
      </w:r>
      <w:r>
        <w:rPr>
          <w:rFonts w:ascii="华文细黑" w:eastAsia="华文细黑" w:hAnsi="华文细黑" w:cs="华文中宋" w:hint="eastAsia"/>
          <w:color w:val="000000"/>
          <w:sz w:val="24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color w:val="000000"/>
          <w:sz w:val="22"/>
        </w:rPr>
        <w:t xml:space="preserve"> 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000000"/>
          <w:sz w:val="22"/>
        </w:rPr>
        <w:t>校招公众号</w:t>
      </w:r>
      <w:proofErr w:type="gramEnd"/>
      <w:r>
        <w:rPr>
          <w:rFonts w:ascii="微软雅黑" w:eastAsia="微软雅黑" w:hAnsi="微软雅黑" w:cs="微软雅黑" w:hint="eastAsia"/>
          <w:b/>
          <w:bCs/>
          <w:color w:val="000000"/>
          <w:sz w:val="22"/>
        </w:rPr>
        <w:t xml:space="preserve">           </w:t>
      </w:r>
      <w:r w:rsidR="00A67F8D">
        <w:rPr>
          <w:rFonts w:ascii="微软雅黑" w:eastAsia="微软雅黑" w:hAnsi="微软雅黑" w:cs="微软雅黑"/>
          <w:b/>
          <w:bCs/>
          <w:color w:val="000000"/>
          <w:sz w:val="22"/>
        </w:rPr>
        <w:t xml:space="preserve">          </w:t>
      </w:r>
      <w:r>
        <w:rPr>
          <w:rFonts w:ascii="微软雅黑" w:eastAsia="微软雅黑" w:hAnsi="微软雅黑" w:cs="微软雅黑" w:hint="eastAsia"/>
          <w:b/>
          <w:bCs/>
          <w:color w:val="000000"/>
          <w:sz w:val="22"/>
        </w:rPr>
        <w:t>QQ</w:t>
      </w:r>
      <w:r w:rsidR="007764FF">
        <w:rPr>
          <w:rFonts w:ascii="微软雅黑" w:eastAsia="微软雅黑" w:hAnsi="微软雅黑" w:cs="微软雅黑" w:hint="eastAsia"/>
          <w:b/>
          <w:bCs/>
          <w:color w:val="000000"/>
          <w:sz w:val="22"/>
        </w:rPr>
        <w:t>互动</w:t>
      </w:r>
      <w:r>
        <w:rPr>
          <w:rFonts w:ascii="微软雅黑" w:eastAsia="微软雅黑" w:hAnsi="微软雅黑" w:cs="微软雅黑" w:hint="eastAsia"/>
          <w:b/>
          <w:bCs/>
          <w:color w:val="000000"/>
          <w:sz w:val="22"/>
        </w:rPr>
        <w:t>群</w:t>
      </w:r>
      <w:r w:rsidR="0018563B">
        <w:rPr>
          <w:rFonts w:ascii="微软雅黑" w:eastAsia="微软雅黑" w:hAnsi="微软雅黑" w:cs="微软雅黑" w:hint="eastAsia"/>
          <w:b/>
          <w:bCs/>
          <w:color w:val="000000"/>
          <w:sz w:val="22"/>
        </w:rPr>
        <w:t>：</w:t>
      </w:r>
      <w:r w:rsidR="007764FF" w:rsidRPr="007764FF">
        <w:rPr>
          <w:rFonts w:ascii="微软雅黑" w:eastAsia="微软雅黑" w:hAnsi="微软雅黑" w:cs="微软雅黑"/>
          <w:b/>
          <w:bCs/>
          <w:color w:val="000000"/>
          <w:sz w:val="22"/>
        </w:rPr>
        <w:t>707099655</w:t>
      </w:r>
    </w:p>
    <w:p w14:paraId="4CDCCD5D" w14:textId="77777777" w:rsidR="0004513D" w:rsidRDefault="0004513D" w:rsidP="00A67F8D">
      <w:pPr>
        <w:wordWrap w:val="0"/>
        <w:autoSpaceDE w:val="0"/>
        <w:autoSpaceDN w:val="0"/>
        <w:adjustRightInd w:val="0"/>
        <w:ind w:left="0" w:right="1290"/>
        <w:rPr>
          <w:rFonts w:ascii="华文细黑" w:eastAsia="华文细黑" w:hAnsi="华文细黑" w:cs="华文中宋"/>
          <w:color w:val="000000"/>
          <w:sz w:val="24"/>
          <w:szCs w:val="21"/>
        </w:rPr>
      </w:pPr>
    </w:p>
    <w:p w14:paraId="4DBF4219" w14:textId="77777777" w:rsidR="0004513D" w:rsidRDefault="001C5A49" w:rsidP="00A67F8D">
      <w:pPr>
        <w:autoSpaceDE w:val="0"/>
        <w:autoSpaceDN w:val="0"/>
        <w:adjustRightInd w:val="0"/>
        <w:ind w:left="0" w:right="330" w:firstLineChars="150" w:firstLine="330"/>
        <w:jc w:val="right"/>
        <w:rPr>
          <w:rFonts w:ascii="微软雅黑" w:eastAsia="微软雅黑" w:hAnsi="微软雅黑" w:cs="微软雅黑"/>
          <w:b/>
          <w:bCs/>
          <w:color w:val="000000"/>
          <w:sz w:val="22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2"/>
        </w:rPr>
        <w:t>厦门建发股份有限公司</w:t>
      </w:r>
    </w:p>
    <w:p w14:paraId="3D57A6B4" w14:textId="1A05E44C" w:rsidR="0004513D" w:rsidRDefault="001C5A49" w:rsidP="00A67F8D">
      <w:pPr>
        <w:autoSpaceDE w:val="0"/>
        <w:autoSpaceDN w:val="0"/>
        <w:adjustRightInd w:val="0"/>
        <w:ind w:left="0" w:right="480" w:firstLineChars="150" w:firstLine="330"/>
        <w:jc w:val="center"/>
        <w:rPr>
          <w:rFonts w:ascii="微软雅黑" w:eastAsia="微软雅黑" w:hAnsi="微软雅黑" w:cs="微软雅黑"/>
          <w:b/>
          <w:bCs/>
          <w:color w:val="000000"/>
          <w:sz w:val="22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2"/>
        </w:rPr>
        <w:t xml:space="preserve">                                                                    202</w:t>
      </w:r>
      <w:r w:rsidR="0018563B">
        <w:rPr>
          <w:rFonts w:ascii="微软雅黑" w:eastAsia="微软雅黑" w:hAnsi="微软雅黑" w:cs="微软雅黑"/>
          <w:b/>
          <w:bCs/>
          <w:color w:val="000000"/>
          <w:sz w:val="22"/>
        </w:rPr>
        <w:t>1</w:t>
      </w:r>
      <w:r>
        <w:rPr>
          <w:rFonts w:ascii="微软雅黑" w:eastAsia="微软雅黑" w:hAnsi="微软雅黑" w:cs="微软雅黑" w:hint="eastAsia"/>
          <w:b/>
          <w:bCs/>
          <w:color w:val="000000"/>
          <w:sz w:val="22"/>
        </w:rPr>
        <w:t>年</w:t>
      </w:r>
      <w:r w:rsidR="00A67F8D">
        <w:rPr>
          <w:rFonts w:ascii="微软雅黑" w:eastAsia="微软雅黑" w:hAnsi="微软雅黑" w:cs="微软雅黑"/>
          <w:b/>
          <w:bCs/>
          <w:color w:val="000000"/>
          <w:sz w:val="22"/>
        </w:rPr>
        <w:t>5</w:t>
      </w:r>
      <w:r>
        <w:rPr>
          <w:rFonts w:ascii="微软雅黑" w:eastAsia="微软雅黑" w:hAnsi="微软雅黑" w:cs="微软雅黑" w:hint="eastAsia"/>
          <w:b/>
          <w:bCs/>
          <w:color w:val="000000"/>
          <w:sz w:val="22"/>
        </w:rPr>
        <w:t>月</w:t>
      </w:r>
    </w:p>
    <w:sectPr w:rsidR="0004513D">
      <w:headerReference w:type="even" r:id="rId15"/>
      <w:headerReference w:type="default" r:id="rId16"/>
      <w:pgSz w:w="11906" w:h="16838"/>
      <w:pgMar w:top="709" w:right="99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A1C4B" w14:textId="77777777" w:rsidR="005E1B84" w:rsidRDefault="005E1B84" w:rsidP="00630A7B">
      <w:pPr>
        <w:spacing w:line="240" w:lineRule="auto"/>
      </w:pPr>
      <w:r>
        <w:separator/>
      </w:r>
    </w:p>
  </w:endnote>
  <w:endnote w:type="continuationSeparator" w:id="0">
    <w:p w14:paraId="2E11D4F1" w14:textId="77777777" w:rsidR="005E1B84" w:rsidRDefault="005E1B84" w:rsidP="00630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1BE45" w14:textId="77777777" w:rsidR="005E1B84" w:rsidRDefault="005E1B84" w:rsidP="00630A7B">
      <w:pPr>
        <w:spacing w:line="240" w:lineRule="auto"/>
      </w:pPr>
      <w:r>
        <w:separator/>
      </w:r>
    </w:p>
  </w:footnote>
  <w:footnote w:type="continuationSeparator" w:id="0">
    <w:p w14:paraId="7B0C80AE" w14:textId="77777777" w:rsidR="005E1B84" w:rsidRDefault="005E1B84" w:rsidP="00630A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E2E85" w14:textId="77777777" w:rsidR="00727EAB" w:rsidRDefault="00727EAB" w:rsidP="00727EAB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BC3E9" w14:textId="77777777" w:rsidR="00727EAB" w:rsidRDefault="00727EAB" w:rsidP="00727EAB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75C1"/>
    <w:multiLevelType w:val="hybridMultilevel"/>
    <w:tmpl w:val="B9323E36"/>
    <w:lvl w:ilvl="0" w:tplc="359AAB7A">
      <w:start w:val="1"/>
      <w:numFmt w:val="decimal"/>
      <w:lvlText w:val="%1、"/>
      <w:lvlJc w:val="left"/>
      <w:pPr>
        <w:ind w:left="580" w:hanging="360"/>
      </w:pPr>
      <w:rPr>
        <w:rFonts w:hint="default"/>
      </w:rPr>
    </w:lvl>
    <w:lvl w:ilvl="1" w:tplc="E7A2AE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" w15:restartNumberingAfterBreak="0">
    <w:nsid w:val="37597E5E"/>
    <w:multiLevelType w:val="hybridMultilevel"/>
    <w:tmpl w:val="FA065F38"/>
    <w:lvl w:ilvl="0" w:tplc="6570E9BA">
      <w:start w:val="1"/>
      <w:numFmt w:val="decimal"/>
      <w:lvlText w:val="%1、"/>
      <w:lvlJc w:val="left"/>
      <w:pPr>
        <w:ind w:left="580" w:hanging="360"/>
      </w:pPr>
      <w:rPr>
        <w:rFonts w:hint="default"/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2" w15:restartNumberingAfterBreak="0">
    <w:nsid w:val="3CF53977"/>
    <w:multiLevelType w:val="multilevel"/>
    <w:tmpl w:val="3CF53977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CBC71FE"/>
    <w:multiLevelType w:val="hybridMultilevel"/>
    <w:tmpl w:val="D890B7C8"/>
    <w:lvl w:ilvl="0" w:tplc="6570E9BA">
      <w:start w:val="1"/>
      <w:numFmt w:val="decimal"/>
      <w:lvlText w:val="%1、"/>
      <w:lvlJc w:val="left"/>
      <w:pPr>
        <w:ind w:left="580" w:hanging="360"/>
      </w:pPr>
      <w:rPr>
        <w:rFonts w:hint="default"/>
        <w:lang w:eastAsia="zh-CN"/>
      </w:rPr>
    </w:lvl>
    <w:lvl w:ilvl="1" w:tplc="04E64CA8">
      <w:start w:val="1"/>
      <w:numFmt w:val="decimalEnclosedCircle"/>
      <w:lvlText w:val="%2"/>
      <w:lvlJc w:val="left"/>
      <w:pPr>
        <w:ind w:left="1000" w:hanging="360"/>
      </w:pPr>
      <w:rPr>
        <w:rFonts w:ascii="微软雅黑" w:eastAsia="微软雅黑" w:hAnsi="微软雅黑" w:cs="微软雅黑" w:hint="default"/>
        <w:color w:val="000000" w:themeColor="text1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4" w15:restartNumberingAfterBreak="0">
    <w:nsid w:val="60E9249E"/>
    <w:multiLevelType w:val="multilevel"/>
    <w:tmpl w:val="60E9249E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96435EA"/>
    <w:multiLevelType w:val="multilevel"/>
    <w:tmpl w:val="796435EA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hideSpellingErrors/>
  <w:hideGrammaticalErrors/>
  <w:proofState w:spelling="clean" w:grammar="clean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96"/>
    <w:rsid w:val="00007AC5"/>
    <w:rsid w:val="00010289"/>
    <w:rsid w:val="000113A9"/>
    <w:rsid w:val="00012F28"/>
    <w:rsid w:val="00017EF9"/>
    <w:rsid w:val="0002400C"/>
    <w:rsid w:val="00030339"/>
    <w:rsid w:val="0004513D"/>
    <w:rsid w:val="000521DB"/>
    <w:rsid w:val="00052330"/>
    <w:rsid w:val="0005324F"/>
    <w:rsid w:val="0005797B"/>
    <w:rsid w:val="000708BA"/>
    <w:rsid w:val="00070C44"/>
    <w:rsid w:val="000732DB"/>
    <w:rsid w:val="000800BE"/>
    <w:rsid w:val="00081283"/>
    <w:rsid w:val="00084987"/>
    <w:rsid w:val="00086452"/>
    <w:rsid w:val="00093123"/>
    <w:rsid w:val="00094D44"/>
    <w:rsid w:val="00097905"/>
    <w:rsid w:val="000A5A58"/>
    <w:rsid w:val="000C795A"/>
    <w:rsid w:val="000D300F"/>
    <w:rsid w:val="000D6F32"/>
    <w:rsid w:val="000E045B"/>
    <w:rsid w:val="000E4C03"/>
    <w:rsid w:val="00101B85"/>
    <w:rsid w:val="00106B7C"/>
    <w:rsid w:val="00127808"/>
    <w:rsid w:val="00127C09"/>
    <w:rsid w:val="0013031A"/>
    <w:rsid w:val="001319CF"/>
    <w:rsid w:val="00135997"/>
    <w:rsid w:val="00146B5F"/>
    <w:rsid w:val="0015015A"/>
    <w:rsid w:val="001579A3"/>
    <w:rsid w:val="00173687"/>
    <w:rsid w:val="00174552"/>
    <w:rsid w:val="00176806"/>
    <w:rsid w:val="0018563B"/>
    <w:rsid w:val="00187D62"/>
    <w:rsid w:val="00192073"/>
    <w:rsid w:val="001A2930"/>
    <w:rsid w:val="001A3A75"/>
    <w:rsid w:val="001C5A49"/>
    <w:rsid w:val="001C7C8D"/>
    <w:rsid w:val="001D50FA"/>
    <w:rsid w:val="001D59CA"/>
    <w:rsid w:val="001E08B6"/>
    <w:rsid w:val="001E0C4A"/>
    <w:rsid w:val="001F7DC9"/>
    <w:rsid w:val="002072E0"/>
    <w:rsid w:val="002105B2"/>
    <w:rsid w:val="0022075B"/>
    <w:rsid w:val="00234815"/>
    <w:rsid w:val="00235C36"/>
    <w:rsid w:val="00237482"/>
    <w:rsid w:val="00241D47"/>
    <w:rsid w:val="0024329C"/>
    <w:rsid w:val="00247ADE"/>
    <w:rsid w:val="0025238B"/>
    <w:rsid w:val="00252ADD"/>
    <w:rsid w:val="002531FB"/>
    <w:rsid w:val="00264571"/>
    <w:rsid w:val="00267F69"/>
    <w:rsid w:val="00274B78"/>
    <w:rsid w:val="00282D2C"/>
    <w:rsid w:val="00287F03"/>
    <w:rsid w:val="0029567D"/>
    <w:rsid w:val="002A29F5"/>
    <w:rsid w:val="002A61EA"/>
    <w:rsid w:val="002A6D4F"/>
    <w:rsid w:val="002B2E70"/>
    <w:rsid w:val="002B5182"/>
    <w:rsid w:val="002B6B6D"/>
    <w:rsid w:val="002C5792"/>
    <w:rsid w:val="002D7796"/>
    <w:rsid w:val="002E3D61"/>
    <w:rsid w:val="002F3D70"/>
    <w:rsid w:val="002F5BFE"/>
    <w:rsid w:val="002F6BA1"/>
    <w:rsid w:val="002F7CDA"/>
    <w:rsid w:val="002F7E1C"/>
    <w:rsid w:val="00301352"/>
    <w:rsid w:val="00312C6D"/>
    <w:rsid w:val="00317D84"/>
    <w:rsid w:val="00321CB3"/>
    <w:rsid w:val="003277D5"/>
    <w:rsid w:val="00327E74"/>
    <w:rsid w:val="00333E29"/>
    <w:rsid w:val="003355EF"/>
    <w:rsid w:val="0034024A"/>
    <w:rsid w:val="00345DDC"/>
    <w:rsid w:val="003549BE"/>
    <w:rsid w:val="003675AC"/>
    <w:rsid w:val="00372094"/>
    <w:rsid w:val="00374A8B"/>
    <w:rsid w:val="00375890"/>
    <w:rsid w:val="00376720"/>
    <w:rsid w:val="00376A73"/>
    <w:rsid w:val="003B0C30"/>
    <w:rsid w:val="003C3EE4"/>
    <w:rsid w:val="003D2193"/>
    <w:rsid w:val="003D6635"/>
    <w:rsid w:val="003E342C"/>
    <w:rsid w:val="003F26CE"/>
    <w:rsid w:val="003F3ACA"/>
    <w:rsid w:val="003F46EE"/>
    <w:rsid w:val="003F4B56"/>
    <w:rsid w:val="00404A39"/>
    <w:rsid w:val="00404C02"/>
    <w:rsid w:val="00413089"/>
    <w:rsid w:val="0041354C"/>
    <w:rsid w:val="00420742"/>
    <w:rsid w:val="00422A23"/>
    <w:rsid w:val="00427B21"/>
    <w:rsid w:val="004322C8"/>
    <w:rsid w:val="00436965"/>
    <w:rsid w:val="00436E78"/>
    <w:rsid w:val="004472E2"/>
    <w:rsid w:val="0046560A"/>
    <w:rsid w:val="004662D6"/>
    <w:rsid w:val="00467E69"/>
    <w:rsid w:val="00472105"/>
    <w:rsid w:val="004A1695"/>
    <w:rsid w:val="004B5B3E"/>
    <w:rsid w:val="004C1075"/>
    <w:rsid w:val="004C20F7"/>
    <w:rsid w:val="004C3528"/>
    <w:rsid w:val="004C711E"/>
    <w:rsid w:val="004D5F5C"/>
    <w:rsid w:val="004E1673"/>
    <w:rsid w:val="004E5B25"/>
    <w:rsid w:val="004F5949"/>
    <w:rsid w:val="0050580E"/>
    <w:rsid w:val="00510A7F"/>
    <w:rsid w:val="005116EF"/>
    <w:rsid w:val="00513278"/>
    <w:rsid w:val="00516F41"/>
    <w:rsid w:val="00521D0C"/>
    <w:rsid w:val="00522FCA"/>
    <w:rsid w:val="00531C5D"/>
    <w:rsid w:val="00533357"/>
    <w:rsid w:val="005446D3"/>
    <w:rsid w:val="00555242"/>
    <w:rsid w:val="00556E3A"/>
    <w:rsid w:val="00571182"/>
    <w:rsid w:val="00571C05"/>
    <w:rsid w:val="00585624"/>
    <w:rsid w:val="005909FC"/>
    <w:rsid w:val="0059428A"/>
    <w:rsid w:val="00595C41"/>
    <w:rsid w:val="005A07F5"/>
    <w:rsid w:val="005A5A94"/>
    <w:rsid w:val="005B643F"/>
    <w:rsid w:val="005B6727"/>
    <w:rsid w:val="005C5D28"/>
    <w:rsid w:val="005E1B84"/>
    <w:rsid w:val="005E2DAB"/>
    <w:rsid w:val="005E4BA2"/>
    <w:rsid w:val="005F3E9D"/>
    <w:rsid w:val="006228CC"/>
    <w:rsid w:val="00623E06"/>
    <w:rsid w:val="006247BD"/>
    <w:rsid w:val="00630A7B"/>
    <w:rsid w:val="00636CB0"/>
    <w:rsid w:val="00640459"/>
    <w:rsid w:val="0064424C"/>
    <w:rsid w:val="00653CCF"/>
    <w:rsid w:val="00663C42"/>
    <w:rsid w:val="00664E7C"/>
    <w:rsid w:val="0067244A"/>
    <w:rsid w:val="0067581D"/>
    <w:rsid w:val="006767C4"/>
    <w:rsid w:val="00677A3F"/>
    <w:rsid w:val="00685D38"/>
    <w:rsid w:val="006A05ED"/>
    <w:rsid w:val="006A2E46"/>
    <w:rsid w:val="006A312C"/>
    <w:rsid w:val="006A6149"/>
    <w:rsid w:val="006C5E73"/>
    <w:rsid w:val="006D7147"/>
    <w:rsid w:val="006E6999"/>
    <w:rsid w:val="006E74CD"/>
    <w:rsid w:val="00714357"/>
    <w:rsid w:val="007154ED"/>
    <w:rsid w:val="00715CAC"/>
    <w:rsid w:val="0071718A"/>
    <w:rsid w:val="00727EAB"/>
    <w:rsid w:val="0074383B"/>
    <w:rsid w:val="0074797D"/>
    <w:rsid w:val="00755E32"/>
    <w:rsid w:val="00762E4E"/>
    <w:rsid w:val="00762F5C"/>
    <w:rsid w:val="00765299"/>
    <w:rsid w:val="00765ACD"/>
    <w:rsid w:val="00766B70"/>
    <w:rsid w:val="007715F3"/>
    <w:rsid w:val="007764FF"/>
    <w:rsid w:val="00783E8A"/>
    <w:rsid w:val="0078551E"/>
    <w:rsid w:val="00787C2B"/>
    <w:rsid w:val="007935B5"/>
    <w:rsid w:val="007B2348"/>
    <w:rsid w:val="007C2D87"/>
    <w:rsid w:val="007C6DB2"/>
    <w:rsid w:val="007C7599"/>
    <w:rsid w:val="007D139E"/>
    <w:rsid w:val="007D2CD1"/>
    <w:rsid w:val="007D400F"/>
    <w:rsid w:val="007D4B2A"/>
    <w:rsid w:val="007D4F05"/>
    <w:rsid w:val="007D6128"/>
    <w:rsid w:val="007E4BE7"/>
    <w:rsid w:val="007F31E5"/>
    <w:rsid w:val="007F6CAE"/>
    <w:rsid w:val="00812385"/>
    <w:rsid w:val="008173FA"/>
    <w:rsid w:val="00823195"/>
    <w:rsid w:val="008358B1"/>
    <w:rsid w:val="008369CB"/>
    <w:rsid w:val="00851B56"/>
    <w:rsid w:val="008569B4"/>
    <w:rsid w:val="00856D8D"/>
    <w:rsid w:val="00856E3B"/>
    <w:rsid w:val="0086560D"/>
    <w:rsid w:val="008673FB"/>
    <w:rsid w:val="00875A85"/>
    <w:rsid w:val="0088132C"/>
    <w:rsid w:val="00881872"/>
    <w:rsid w:val="00883F65"/>
    <w:rsid w:val="00885796"/>
    <w:rsid w:val="008A3CD6"/>
    <w:rsid w:val="008A4A49"/>
    <w:rsid w:val="008B1A80"/>
    <w:rsid w:val="008B2148"/>
    <w:rsid w:val="008B7BB8"/>
    <w:rsid w:val="008C0AEA"/>
    <w:rsid w:val="008C0CD4"/>
    <w:rsid w:val="008C1175"/>
    <w:rsid w:val="008D1F3C"/>
    <w:rsid w:val="008D478F"/>
    <w:rsid w:val="008D54ED"/>
    <w:rsid w:val="008D5740"/>
    <w:rsid w:val="008D5B81"/>
    <w:rsid w:val="008E0919"/>
    <w:rsid w:val="008E4918"/>
    <w:rsid w:val="008F6729"/>
    <w:rsid w:val="0090353A"/>
    <w:rsid w:val="00930876"/>
    <w:rsid w:val="00940AE7"/>
    <w:rsid w:val="00942686"/>
    <w:rsid w:val="00944C49"/>
    <w:rsid w:val="0094532C"/>
    <w:rsid w:val="00946814"/>
    <w:rsid w:val="00951650"/>
    <w:rsid w:val="00951AF8"/>
    <w:rsid w:val="00973336"/>
    <w:rsid w:val="009735A3"/>
    <w:rsid w:val="00977A5A"/>
    <w:rsid w:val="0098449F"/>
    <w:rsid w:val="00990A97"/>
    <w:rsid w:val="009944CB"/>
    <w:rsid w:val="00997CC5"/>
    <w:rsid w:val="009A2011"/>
    <w:rsid w:val="009A20B8"/>
    <w:rsid w:val="009A4801"/>
    <w:rsid w:val="009B06F1"/>
    <w:rsid w:val="009B2201"/>
    <w:rsid w:val="009B2E3C"/>
    <w:rsid w:val="009B7113"/>
    <w:rsid w:val="009C0CB6"/>
    <w:rsid w:val="009C2033"/>
    <w:rsid w:val="009C60FD"/>
    <w:rsid w:val="009D138F"/>
    <w:rsid w:val="009D6F46"/>
    <w:rsid w:val="009E16AB"/>
    <w:rsid w:val="009E2CDB"/>
    <w:rsid w:val="009F297D"/>
    <w:rsid w:val="009F6095"/>
    <w:rsid w:val="009F6BF6"/>
    <w:rsid w:val="00A14B8C"/>
    <w:rsid w:val="00A2040D"/>
    <w:rsid w:val="00A25B9A"/>
    <w:rsid w:val="00A327F3"/>
    <w:rsid w:val="00A352E0"/>
    <w:rsid w:val="00A37AEF"/>
    <w:rsid w:val="00A60BA0"/>
    <w:rsid w:val="00A64F7C"/>
    <w:rsid w:val="00A67F8D"/>
    <w:rsid w:val="00A7119C"/>
    <w:rsid w:val="00A90170"/>
    <w:rsid w:val="00A96D1A"/>
    <w:rsid w:val="00AA12AE"/>
    <w:rsid w:val="00AA1862"/>
    <w:rsid w:val="00AB1D1E"/>
    <w:rsid w:val="00AC0205"/>
    <w:rsid w:val="00AC2004"/>
    <w:rsid w:val="00AC3807"/>
    <w:rsid w:val="00AC4377"/>
    <w:rsid w:val="00AD6A26"/>
    <w:rsid w:val="00AF3097"/>
    <w:rsid w:val="00AF5A36"/>
    <w:rsid w:val="00B04D6F"/>
    <w:rsid w:val="00B05A1B"/>
    <w:rsid w:val="00B15C0F"/>
    <w:rsid w:val="00B1726A"/>
    <w:rsid w:val="00B1774D"/>
    <w:rsid w:val="00B24ED4"/>
    <w:rsid w:val="00B25580"/>
    <w:rsid w:val="00B45B1A"/>
    <w:rsid w:val="00B468D9"/>
    <w:rsid w:val="00B55B94"/>
    <w:rsid w:val="00B56C5F"/>
    <w:rsid w:val="00B62D68"/>
    <w:rsid w:val="00B63CDE"/>
    <w:rsid w:val="00B642B0"/>
    <w:rsid w:val="00B77702"/>
    <w:rsid w:val="00B77BE1"/>
    <w:rsid w:val="00B8103A"/>
    <w:rsid w:val="00B83500"/>
    <w:rsid w:val="00B914FB"/>
    <w:rsid w:val="00B940DF"/>
    <w:rsid w:val="00BA1874"/>
    <w:rsid w:val="00BA23C6"/>
    <w:rsid w:val="00BB2AF5"/>
    <w:rsid w:val="00BB4CAE"/>
    <w:rsid w:val="00BB528D"/>
    <w:rsid w:val="00BB7AB0"/>
    <w:rsid w:val="00BD217B"/>
    <w:rsid w:val="00BD34D3"/>
    <w:rsid w:val="00BD4974"/>
    <w:rsid w:val="00BD5587"/>
    <w:rsid w:val="00BE0F0B"/>
    <w:rsid w:val="00BE1A8C"/>
    <w:rsid w:val="00BE205E"/>
    <w:rsid w:val="00BE29D3"/>
    <w:rsid w:val="00BE446C"/>
    <w:rsid w:val="00BF0D10"/>
    <w:rsid w:val="00BF234E"/>
    <w:rsid w:val="00BF4B97"/>
    <w:rsid w:val="00C15E59"/>
    <w:rsid w:val="00C21AD1"/>
    <w:rsid w:val="00C26C74"/>
    <w:rsid w:val="00C2720C"/>
    <w:rsid w:val="00C30440"/>
    <w:rsid w:val="00C317E0"/>
    <w:rsid w:val="00C32368"/>
    <w:rsid w:val="00C437D3"/>
    <w:rsid w:val="00C47396"/>
    <w:rsid w:val="00C50C82"/>
    <w:rsid w:val="00C511EB"/>
    <w:rsid w:val="00C52133"/>
    <w:rsid w:val="00C5729E"/>
    <w:rsid w:val="00C61CDB"/>
    <w:rsid w:val="00C670DD"/>
    <w:rsid w:val="00C74973"/>
    <w:rsid w:val="00C74EBA"/>
    <w:rsid w:val="00C837AF"/>
    <w:rsid w:val="00C95F7B"/>
    <w:rsid w:val="00C97F6D"/>
    <w:rsid w:val="00CA31DD"/>
    <w:rsid w:val="00CB0B5C"/>
    <w:rsid w:val="00CB5099"/>
    <w:rsid w:val="00CC4FAC"/>
    <w:rsid w:val="00CD0378"/>
    <w:rsid w:val="00CD03C9"/>
    <w:rsid w:val="00CE5A80"/>
    <w:rsid w:val="00CF0BD6"/>
    <w:rsid w:val="00CF1835"/>
    <w:rsid w:val="00CF6ED7"/>
    <w:rsid w:val="00D00161"/>
    <w:rsid w:val="00D03C79"/>
    <w:rsid w:val="00D078E7"/>
    <w:rsid w:val="00D117BA"/>
    <w:rsid w:val="00D132F7"/>
    <w:rsid w:val="00D17D5E"/>
    <w:rsid w:val="00D22A38"/>
    <w:rsid w:val="00D230B5"/>
    <w:rsid w:val="00D26A27"/>
    <w:rsid w:val="00D3648B"/>
    <w:rsid w:val="00D43548"/>
    <w:rsid w:val="00D44B3B"/>
    <w:rsid w:val="00D51223"/>
    <w:rsid w:val="00D56211"/>
    <w:rsid w:val="00D7091C"/>
    <w:rsid w:val="00D80202"/>
    <w:rsid w:val="00D91D29"/>
    <w:rsid w:val="00DA3301"/>
    <w:rsid w:val="00DA3D40"/>
    <w:rsid w:val="00DB1F1C"/>
    <w:rsid w:val="00DB4C54"/>
    <w:rsid w:val="00DD03F3"/>
    <w:rsid w:val="00DE4B46"/>
    <w:rsid w:val="00DF5CCD"/>
    <w:rsid w:val="00E0319E"/>
    <w:rsid w:val="00E2105B"/>
    <w:rsid w:val="00E22042"/>
    <w:rsid w:val="00E35274"/>
    <w:rsid w:val="00E36DD8"/>
    <w:rsid w:val="00E41A40"/>
    <w:rsid w:val="00E4443D"/>
    <w:rsid w:val="00E55799"/>
    <w:rsid w:val="00E70CF9"/>
    <w:rsid w:val="00E71917"/>
    <w:rsid w:val="00E90EDC"/>
    <w:rsid w:val="00E92418"/>
    <w:rsid w:val="00E95783"/>
    <w:rsid w:val="00EA14A2"/>
    <w:rsid w:val="00EA6874"/>
    <w:rsid w:val="00EA69FE"/>
    <w:rsid w:val="00EB1AE6"/>
    <w:rsid w:val="00EB6614"/>
    <w:rsid w:val="00EC7F9B"/>
    <w:rsid w:val="00ED49C4"/>
    <w:rsid w:val="00ED52C5"/>
    <w:rsid w:val="00EF10B2"/>
    <w:rsid w:val="00F012B7"/>
    <w:rsid w:val="00F12D6A"/>
    <w:rsid w:val="00F2509D"/>
    <w:rsid w:val="00F30BF9"/>
    <w:rsid w:val="00F316D6"/>
    <w:rsid w:val="00F3733B"/>
    <w:rsid w:val="00F403C3"/>
    <w:rsid w:val="00F42BF6"/>
    <w:rsid w:val="00F443F7"/>
    <w:rsid w:val="00F540AA"/>
    <w:rsid w:val="00F67B46"/>
    <w:rsid w:val="00F70922"/>
    <w:rsid w:val="00F8051B"/>
    <w:rsid w:val="00F83DFB"/>
    <w:rsid w:val="00F9296C"/>
    <w:rsid w:val="00F92A7B"/>
    <w:rsid w:val="00F96166"/>
    <w:rsid w:val="00FA02CB"/>
    <w:rsid w:val="00FA578F"/>
    <w:rsid w:val="00FB3B15"/>
    <w:rsid w:val="00FB58F9"/>
    <w:rsid w:val="00FB71B0"/>
    <w:rsid w:val="00FD1D77"/>
    <w:rsid w:val="00FD68A8"/>
    <w:rsid w:val="00FD794C"/>
    <w:rsid w:val="00FE7474"/>
    <w:rsid w:val="2F546944"/>
    <w:rsid w:val="60C3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2C26113"/>
  <w15:docId w15:val="{69C72143-CB97-4068-B011-DA76F533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left="4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240" w:lineRule="auto"/>
      <w:ind w:left="0"/>
      <w:jc w:val="left"/>
    </w:pPr>
    <w:rPr>
      <w:rFonts w:ascii="Times New Roman" w:hAnsi="Times New Roman"/>
      <w:szCs w:val="24"/>
    </w:rPr>
  </w:style>
  <w:style w:type="paragraph" w:styleId="a5">
    <w:name w:val="Balloon Text"/>
    <w:basedOn w:val="a"/>
    <w:link w:val="a6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line="240" w:lineRule="auto"/>
      <w:ind w:left="0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styleId="ae">
    <w:name w:val="Hyperlink"/>
    <w:basedOn w:val="a0"/>
    <w:unhideWhenUsed/>
    <w:rPr>
      <w:color w:val="0000FF"/>
      <w:u w:val="single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  <w:spacing w:before="100" w:beforeAutospacing="1" w:after="100" w:afterAutospacing="1" w:line="240" w:lineRule="auto"/>
      <w:ind w:left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table" w:customStyle="1" w:styleId="10">
    <w:name w:val="网格型浅色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1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B04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chinacdc1.m.zhiye.com/gf/index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hinacdc1.zhiye.com/gfindex" TargetMode="External"/><Relationship Id="rId5" Type="http://schemas.openxmlformats.org/officeDocument/2006/relationships/image" Target="media/image1.jpeg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45E342-ACAD-4820-A3DE-2A7D086F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218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张驰</dc:creator>
  <cp:lastModifiedBy>Administrator</cp:lastModifiedBy>
  <cp:revision>9</cp:revision>
  <cp:lastPrinted>2020-06-24T03:52:00Z</cp:lastPrinted>
  <dcterms:created xsi:type="dcterms:W3CDTF">2021-04-22T04:02:00Z</dcterms:created>
  <dcterms:modified xsi:type="dcterms:W3CDTF">2021-05-13T01:33:00Z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